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4A1B35" w:rsidRPr="005C6C3B" w:rsidRDefault="005C6C3B" w:rsidP="004A2F6F">
      <w:pPr>
        <w:spacing w:line="360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noProof/>
          <w:sz w:val="28"/>
          <w:szCs w:val="28"/>
          <w:vertAlign w:val="superscript"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-144969</wp:posOffset>
            </wp:positionH>
            <wp:positionV relativeFrom="paragraph">
              <wp:posOffset>-161891</wp:posOffset>
            </wp:positionV>
            <wp:extent cx="1408465" cy="1408465"/>
            <wp:effectExtent l="0" t="0" r="0" b="0"/>
            <wp:wrapTight wrapText="bothSides">
              <wp:wrapPolygon edited="0">
                <wp:start x="6720" y="0"/>
                <wp:lineTo x="3506" y="4674"/>
                <wp:lineTo x="0" y="7304"/>
                <wp:lineTo x="0" y="14316"/>
                <wp:lineTo x="5259" y="18698"/>
                <wp:lineTo x="6720" y="21327"/>
                <wp:lineTo x="7012" y="21327"/>
                <wp:lineTo x="14608" y="21327"/>
                <wp:lineTo x="14900" y="21327"/>
                <wp:lineTo x="16653" y="18698"/>
                <wp:lineTo x="21327" y="14023"/>
                <wp:lineTo x="21327" y="7012"/>
                <wp:lineTo x="18114" y="4674"/>
                <wp:lineTo x="14316" y="0"/>
                <wp:lineTo x="6720" y="0"/>
              </wp:wrapPolygon>
            </wp:wrapTight>
            <wp:docPr id="1" name="Рисунок 1" descr="D:\Ingek\Кафедра\Аккредитация\401_Банк\Реклама\IT\Logo\ЛОГО_ІТ_UA_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gek\Кафедра\Аккредитация\401_Банк\Реклама\IT\Logo\ЛОГО_ІТ_UA_K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65" cy="1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3CC" w:rsidRPr="005C6C3B">
        <w:rPr>
          <w:rFonts w:ascii="Franklin Gothic Medium" w:hAnsi="Franklin Gothic Medium"/>
          <w:b/>
          <w:sz w:val="28"/>
          <w:szCs w:val="28"/>
        </w:rPr>
        <w:t>ДВНЗ «УНІВЕРСИТЕТ БАНКІВСЬКОЇ СПРАВИ»</w:t>
      </w:r>
    </w:p>
    <w:p w:rsidR="008E43CC" w:rsidRPr="005C6C3B" w:rsidRDefault="008E43CC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ХАРКІВСЬКИЙ НАВЧАЛЬНО-НАУКОВИЙ ІНСТИТУТ</w:t>
      </w:r>
    </w:p>
    <w:p w:rsidR="00E01797" w:rsidRPr="005C6C3B" w:rsidRDefault="00E01797" w:rsidP="00E01797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8E43CC" w:rsidRPr="005C6C3B" w:rsidRDefault="004A2F6F" w:rsidP="008E43CC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 xml:space="preserve">Кафедра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>ІНФОРМАЦІЙНИХ ТЕХНОЛОГІЙ</w:t>
      </w:r>
    </w:p>
    <w:p w:rsidR="004A2F6F" w:rsidRDefault="004A2F6F" w:rsidP="008E29AA">
      <w:pPr>
        <w:rPr>
          <w:rFonts w:ascii="Franklin Gothic Medium" w:hAnsi="Franklin Gothic Medium"/>
          <w:b/>
          <w:sz w:val="28"/>
          <w:szCs w:val="28"/>
        </w:rPr>
      </w:pPr>
    </w:p>
    <w:p w:rsidR="008E29AA" w:rsidRPr="005C6C3B" w:rsidRDefault="008E29AA" w:rsidP="008E29AA">
      <w:pPr>
        <w:rPr>
          <w:rFonts w:ascii="Franklin Gothic Medium" w:hAnsi="Franklin Gothic Medium"/>
          <w:b/>
          <w:sz w:val="28"/>
          <w:szCs w:val="28"/>
        </w:rPr>
      </w:pPr>
    </w:p>
    <w:p w:rsidR="004A1B35" w:rsidRPr="005C6C3B" w:rsidRDefault="004A1B35" w:rsidP="005C6C3B">
      <w:pPr>
        <w:ind w:firstLine="708"/>
        <w:jc w:val="center"/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ОПИС ДИСЦИПЛІНИ</w:t>
      </w:r>
    </w:p>
    <w:p w:rsidR="007506B8" w:rsidRPr="005C6C3B" w:rsidRDefault="007506B8" w:rsidP="004A1B3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4A1B35" w:rsidRPr="00954E4E" w:rsidRDefault="007506B8" w:rsidP="004D4250">
      <w:pPr>
        <w:rPr>
          <w:rFonts w:ascii="Franklin Gothic Medium" w:hAnsi="Franklin Gothic Medium"/>
          <w:b/>
          <w:sz w:val="28"/>
          <w:szCs w:val="28"/>
          <w:lang w:val="ru-RU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дисципліни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04134A">
        <w:rPr>
          <w:rFonts w:ascii="Franklin Gothic Medium" w:hAnsi="Franklin Gothic Medium"/>
          <w:b/>
          <w:sz w:val="28"/>
          <w:szCs w:val="28"/>
          <w:lang w:val="ru-RU"/>
        </w:rPr>
        <w:t xml:space="preserve">ФІНАНСОВА </w:t>
      </w:r>
      <w:r w:rsidR="00954E4E">
        <w:rPr>
          <w:rFonts w:ascii="Franklin Gothic Medium" w:hAnsi="Franklin Gothic Medium"/>
          <w:b/>
          <w:sz w:val="28"/>
          <w:szCs w:val="28"/>
          <w:lang w:val="ru-RU"/>
        </w:rPr>
        <w:t xml:space="preserve"> МАТЕМАТИКА</w:t>
      </w:r>
    </w:p>
    <w:p w:rsidR="007506B8" w:rsidRPr="005C6C3B" w:rsidRDefault="004D4250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                                </w:t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  <w:r w:rsidR="005C6C3B" w:rsidRPr="005C6C3B">
        <w:rPr>
          <w:rFonts w:ascii="Franklin Gothic Medium" w:hAnsi="Franklin Gothic Medium"/>
          <w:sz w:val="28"/>
          <w:szCs w:val="28"/>
          <w:vertAlign w:val="superscript"/>
        </w:rPr>
        <w:tab/>
      </w:r>
    </w:p>
    <w:p w:rsidR="004A1B35" w:rsidRPr="0004134A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Назва освітньої програми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8E43CC" w:rsidRPr="005C6C3B">
        <w:rPr>
          <w:rFonts w:ascii="Franklin Gothic Medium" w:hAnsi="Franklin Gothic Medium"/>
          <w:b/>
          <w:sz w:val="28"/>
          <w:szCs w:val="28"/>
        </w:rPr>
        <w:t>122 «Комп’ютерні науки»</w:t>
      </w:r>
    </w:p>
    <w:p w:rsidR="007506B8" w:rsidRPr="005C6C3B" w:rsidRDefault="005C6C3B" w:rsidP="007506B8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sz w:val="28"/>
          <w:szCs w:val="28"/>
          <w:vertAlign w:val="superscript"/>
        </w:rPr>
        <w:t xml:space="preserve">     </w:t>
      </w:r>
    </w:p>
    <w:p w:rsidR="004A1B35" w:rsidRPr="005C6C3B" w:rsidRDefault="004A1B35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Освітній ступінь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 w:rsidRPr="005C6C3B">
        <w:rPr>
          <w:rFonts w:ascii="Franklin Gothic Medium" w:hAnsi="Franklin Gothic Medium"/>
          <w:b/>
          <w:sz w:val="28"/>
          <w:szCs w:val="28"/>
        </w:rPr>
        <w:tab/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633CEE">
        <w:rPr>
          <w:rFonts w:ascii="Franklin Gothic Medium" w:hAnsi="Franklin Gothic Medium"/>
          <w:b/>
          <w:sz w:val="28"/>
          <w:szCs w:val="28"/>
        </w:rPr>
        <w:t>перший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 xml:space="preserve"> (</w:t>
      </w:r>
      <w:r w:rsidR="00633CEE">
        <w:rPr>
          <w:rFonts w:ascii="Franklin Gothic Medium" w:hAnsi="Franklin Gothic Medium"/>
          <w:b/>
          <w:sz w:val="28"/>
          <w:szCs w:val="28"/>
        </w:rPr>
        <w:t>бакалавр</w:t>
      </w:r>
      <w:r w:rsidR="008E43CC" w:rsidRPr="005C6C3B">
        <w:rPr>
          <w:rFonts w:ascii="Franklin Gothic Medium" w:hAnsi="Franklin Gothic Medium"/>
          <w:b/>
          <w:sz w:val="28"/>
          <w:szCs w:val="28"/>
        </w:rPr>
        <w:t>ський)</w:t>
      </w:r>
    </w:p>
    <w:p w:rsidR="004D4250" w:rsidRPr="005C6C3B" w:rsidRDefault="004D4250" w:rsidP="004D4250">
      <w:pPr>
        <w:jc w:val="center"/>
        <w:rPr>
          <w:rFonts w:ascii="Franklin Gothic Medium" w:hAnsi="Franklin Gothic Medium"/>
          <w:sz w:val="28"/>
          <w:szCs w:val="28"/>
          <w:vertAlign w:val="superscript"/>
        </w:rPr>
      </w:pPr>
    </w:p>
    <w:p w:rsidR="000B1186" w:rsidRPr="005C6C3B" w:rsidRDefault="000B1186" w:rsidP="004D4250">
      <w:pPr>
        <w:rPr>
          <w:rFonts w:ascii="Franklin Gothic Medium" w:hAnsi="Franklin Gothic Medium"/>
          <w:b/>
          <w:sz w:val="28"/>
          <w:szCs w:val="28"/>
        </w:rPr>
      </w:pPr>
      <w:r w:rsidRPr="005C6C3B">
        <w:rPr>
          <w:rFonts w:ascii="Franklin Gothic Medium" w:hAnsi="Franklin Gothic Medium"/>
          <w:b/>
          <w:sz w:val="28"/>
          <w:szCs w:val="28"/>
        </w:rPr>
        <w:t>Кількість кредитів</w:t>
      </w:r>
      <w:r w:rsidR="004D4250" w:rsidRPr="005C6C3B">
        <w:rPr>
          <w:rFonts w:ascii="Franklin Gothic Medium" w:hAnsi="Franklin Gothic Medium"/>
          <w:b/>
          <w:sz w:val="28"/>
          <w:szCs w:val="28"/>
        </w:rPr>
        <w:t xml:space="preserve"> за ECTS</w:t>
      </w:r>
      <w:r w:rsidRPr="005C6C3B">
        <w:rPr>
          <w:rFonts w:ascii="Franklin Gothic Medium" w:hAnsi="Franklin Gothic Medium"/>
          <w:b/>
          <w:sz w:val="28"/>
          <w:szCs w:val="28"/>
        </w:rPr>
        <w:t> </w:t>
      </w:r>
      <w:r w:rsidR="005C6C3B">
        <w:rPr>
          <w:rFonts w:ascii="Franklin Gothic Medium" w:hAnsi="Franklin Gothic Medium"/>
          <w:b/>
          <w:sz w:val="28"/>
          <w:szCs w:val="28"/>
        </w:rPr>
        <w:tab/>
      </w:r>
      <w:r w:rsidR="0004134A" w:rsidRPr="0004134A">
        <w:rPr>
          <w:rFonts w:ascii="Franklin Gothic Medium" w:hAnsi="Franklin Gothic Medium"/>
          <w:b/>
          <w:sz w:val="28"/>
          <w:szCs w:val="28"/>
        </w:rPr>
        <w:t xml:space="preserve">3 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 xml:space="preserve"> (</w:t>
      </w:r>
      <w:r w:rsidR="00AB2B23">
        <w:rPr>
          <w:rFonts w:ascii="Franklin Gothic Medium" w:hAnsi="Franklin Gothic Medium"/>
          <w:b/>
          <w:sz w:val="28"/>
          <w:szCs w:val="28"/>
        </w:rPr>
        <w:t>90</w:t>
      </w:r>
      <w:r w:rsidR="005C6C3B" w:rsidRPr="005C6C3B">
        <w:rPr>
          <w:rFonts w:ascii="Franklin Gothic Medium" w:hAnsi="Franklin Gothic Medium"/>
          <w:b/>
          <w:sz w:val="28"/>
          <w:szCs w:val="28"/>
        </w:rPr>
        <w:t xml:space="preserve"> годин)</w:t>
      </w:r>
    </w:p>
    <w:p w:rsidR="004D4250" w:rsidRPr="005C6C3B" w:rsidRDefault="004D4250" w:rsidP="004D4250">
      <w:pPr>
        <w:rPr>
          <w:rFonts w:ascii="Franklin Gothic Medium" w:hAnsi="Franklin Gothic Medium"/>
          <w:b/>
          <w:sz w:val="28"/>
          <w:szCs w:val="28"/>
        </w:rPr>
      </w:pPr>
    </w:p>
    <w:p w:rsidR="0004134A" w:rsidRDefault="004A1B35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1. Мета дисципліни в контексті підготовк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>и фахівців певної спеціальності</w:t>
      </w:r>
      <w:r w:rsidR="00506DD4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  <w:r w:rsidR="0027330F" w:rsidRPr="005500FA">
        <w:rPr>
          <w:rFonts w:ascii="Franklin Gothic Medium" w:hAnsi="Franklin Gothic Medium"/>
          <w:sz w:val="28"/>
          <w:szCs w:val="28"/>
        </w:rPr>
        <w:t xml:space="preserve">оволодіння науковими основами, сучасною методологією та особливостями застосування </w:t>
      </w:r>
      <w:r w:rsidR="0004134A" w:rsidRPr="0004134A">
        <w:rPr>
          <w:rFonts w:ascii="Franklin Gothic Medium" w:hAnsi="Franklin Gothic Medium"/>
          <w:sz w:val="28"/>
          <w:szCs w:val="28"/>
        </w:rPr>
        <w:t>математичного апарату сучасних методів кількісного фінансового аналізу за допомогою ІКТ, необхідного для розв’язання різноманітних фінансов</w:t>
      </w:r>
      <w:r w:rsidR="00BE2F74">
        <w:rPr>
          <w:rFonts w:ascii="Franklin Gothic Medium" w:hAnsi="Franklin Gothic Medium"/>
          <w:sz w:val="28"/>
          <w:szCs w:val="28"/>
        </w:rPr>
        <w:t>о-економічних</w:t>
      </w:r>
      <w:r w:rsidR="0004134A" w:rsidRPr="0004134A">
        <w:rPr>
          <w:rFonts w:ascii="Franklin Gothic Medium" w:hAnsi="Franklin Gothic Medium"/>
          <w:sz w:val="28"/>
          <w:szCs w:val="28"/>
        </w:rPr>
        <w:t xml:space="preserve"> задач.</w:t>
      </w:r>
    </w:p>
    <w:p w:rsidR="004A1B35" w:rsidRPr="005C6C3B" w:rsidRDefault="004A1B35" w:rsidP="004A1B35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2. Заплановані результати навчання</w:t>
      </w:r>
    </w:p>
    <w:p w:rsidR="005B3DE4" w:rsidRPr="005C6C3B" w:rsidRDefault="005B3DE4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У результаті вивчення дисципліни студенти повинні: </w:t>
      </w:r>
    </w:p>
    <w:p w:rsidR="005B3DE4" w:rsidRPr="005C6C3B" w:rsidRDefault="005B3DE4" w:rsidP="00CA2EDD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i/>
          <w:sz w:val="28"/>
          <w:szCs w:val="28"/>
        </w:rPr>
        <w:t>знати:</w:t>
      </w:r>
      <w:r w:rsidR="005C6C3B" w:rsidRPr="005C6C3B">
        <w:rPr>
          <w:rFonts w:ascii="Franklin Gothic Medium" w:hAnsi="Franklin Gothic Medium"/>
          <w:i/>
          <w:sz w:val="28"/>
          <w:szCs w:val="28"/>
        </w:rPr>
        <w:t xml:space="preserve"> </w:t>
      </w:r>
      <w:r w:rsidR="0004134A" w:rsidRPr="0004134A">
        <w:rPr>
          <w:rFonts w:ascii="Franklin Gothic Medium" w:hAnsi="Franklin Gothic Medium"/>
          <w:sz w:val="28"/>
          <w:szCs w:val="28"/>
        </w:rPr>
        <w:t xml:space="preserve">правила нарахування простих та складних відсотків, правила нарощення </w:t>
      </w:r>
      <w:r w:rsidR="00E21F05">
        <w:rPr>
          <w:rFonts w:ascii="Franklin Gothic Medium" w:hAnsi="Franklin Gothic Medium"/>
          <w:sz w:val="28"/>
          <w:szCs w:val="28"/>
        </w:rPr>
        <w:t>та</w:t>
      </w:r>
      <w:r w:rsidR="0004134A" w:rsidRPr="0004134A">
        <w:rPr>
          <w:rFonts w:ascii="Franklin Gothic Medium" w:hAnsi="Franklin Gothic Medium"/>
          <w:sz w:val="28"/>
          <w:szCs w:val="28"/>
        </w:rPr>
        <w:t xml:space="preserve"> дисконтування платежів, принцип еквівалентності ставок, </w:t>
      </w:r>
      <w:r w:rsidR="00E21F05">
        <w:rPr>
          <w:rFonts w:ascii="Franklin Gothic Medium" w:hAnsi="Franklin Gothic Medium"/>
          <w:sz w:val="28"/>
          <w:szCs w:val="28"/>
        </w:rPr>
        <w:t>в</w:t>
      </w:r>
      <w:r w:rsidR="00E21F05" w:rsidRPr="00E21F05">
        <w:rPr>
          <w:rFonts w:ascii="Franklin Gothic Medium" w:hAnsi="Franklin Gothic Medium"/>
          <w:sz w:val="28"/>
          <w:szCs w:val="28"/>
        </w:rPr>
        <w:t>иди потоків платежів та їхні основні параметри</w:t>
      </w:r>
      <w:r w:rsidR="00E21F05">
        <w:rPr>
          <w:rFonts w:ascii="Franklin Gothic Medium" w:hAnsi="Franklin Gothic Medium"/>
          <w:sz w:val="28"/>
          <w:szCs w:val="28"/>
        </w:rPr>
        <w:t>,</w:t>
      </w:r>
      <w:r w:rsidR="00E21F05" w:rsidRPr="00E21F05">
        <w:rPr>
          <w:rFonts w:ascii="Franklin Gothic Medium" w:hAnsi="Franklin Gothic Medium"/>
          <w:sz w:val="28"/>
          <w:szCs w:val="28"/>
        </w:rPr>
        <w:t xml:space="preserve"> способи погашення заборгованості в розстрочку</w:t>
      </w:r>
      <w:r w:rsidR="008824B3">
        <w:rPr>
          <w:rFonts w:ascii="Franklin Gothic Medium" w:hAnsi="Franklin Gothic Medium"/>
          <w:sz w:val="28"/>
          <w:szCs w:val="28"/>
        </w:rPr>
        <w:t>.</w:t>
      </w:r>
    </w:p>
    <w:p w:rsidR="005B3DE4" w:rsidRPr="005C6C3B" w:rsidRDefault="005B3DE4" w:rsidP="004A1B35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i/>
          <w:sz w:val="28"/>
          <w:szCs w:val="28"/>
        </w:rPr>
        <w:t xml:space="preserve">вміти: </w:t>
      </w:r>
      <w:r w:rsidR="002158FC" w:rsidRPr="002158FC">
        <w:rPr>
          <w:rFonts w:ascii="Franklin Gothic Medium" w:hAnsi="Franklin Gothic Medium"/>
          <w:sz w:val="28"/>
          <w:szCs w:val="28"/>
        </w:rPr>
        <w:t xml:space="preserve">застосовувати теоретичні знання для розв’язування </w:t>
      </w:r>
      <w:r w:rsidR="0004134A">
        <w:rPr>
          <w:rFonts w:ascii="Franklin Gothic Medium" w:hAnsi="Franklin Gothic Medium"/>
          <w:sz w:val="28"/>
          <w:szCs w:val="28"/>
        </w:rPr>
        <w:t>фінансов</w:t>
      </w:r>
      <w:r w:rsidR="00BE2F74">
        <w:rPr>
          <w:rFonts w:ascii="Franklin Gothic Medium" w:hAnsi="Franklin Gothic Medium"/>
          <w:sz w:val="28"/>
          <w:szCs w:val="28"/>
        </w:rPr>
        <w:t>о-економічних</w:t>
      </w:r>
      <w:r w:rsidR="002158FC">
        <w:rPr>
          <w:rFonts w:ascii="Franklin Gothic Medium" w:hAnsi="Franklin Gothic Medium"/>
          <w:sz w:val="28"/>
          <w:szCs w:val="28"/>
        </w:rPr>
        <w:t xml:space="preserve"> задач</w:t>
      </w:r>
      <w:r w:rsidR="0004134A">
        <w:rPr>
          <w:rFonts w:ascii="Franklin Gothic Medium" w:hAnsi="Franklin Gothic Medium"/>
          <w:sz w:val="28"/>
          <w:szCs w:val="28"/>
        </w:rPr>
        <w:t>:</w:t>
      </w:r>
      <w:r w:rsidR="0004134A" w:rsidRPr="0004134A">
        <w:t xml:space="preserve"> </w:t>
      </w:r>
      <w:r w:rsidR="0004134A" w:rsidRPr="00E21F05">
        <w:rPr>
          <w:rFonts w:ascii="Franklin Gothic Medium" w:hAnsi="Franklin Gothic Medium"/>
          <w:sz w:val="28"/>
          <w:szCs w:val="28"/>
        </w:rPr>
        <w:t>виконувати нарощення</w:t>
      </w:r>
      <w:r w:rsidR="00BE2F74">
        <w:rPr>
          <w:rFonts w:ascii="Franklin Gothic Medium" w:hAnsi="Franklin Gothic Medium"/>
          <w:sz w:val="28"/>
          <w:szCs w:val="28"/>
        </w:rPr>
        <w:t xml:space="preserve"> та дисконтування за</w:t>
      </w:r>
      <w:r w:rsidR="0004134A" w:rsidRPr="00E21F05">
        <w:rPr>
          <w:rFonts w:ascii="Franklin Gothic Medium" w:hAnsi="Franklin Gothic Medium"/>
          <w:sz w:val="28"/>
          <w:szCs w:val="28"/>
        </w:rPr>
        <w:t xml:space="preserve"> прости</w:t>
      </w:r>
      <w:r w:rsidR="00BE2F74">
        <w:rPr>
          <w:rFonts w:ascii="Franklin Gothic Medium" w:hAnsi="Franklin Gothic Medium"/>
          <w:sz w:val="28"/>
          <w:szCs w:val="28"/>
        </w:rPr>
        <w:t>ми</w:t>
      </w:r>
      <w:r w:rsidR="0004134A" w:rsidRPr="00E21F05">
        <w:rPr>
          <w:rFonts w:ascii="Franklin Gothic Medium" w:hAnsi="Franklin Gothic Medium"/>
          <w:sz w:val="28"/>
          <w:szCs w:val="28"/>
        </w:rPr>
        <w:t xml:space="preserve"> та складни</w:t>
      </w:r>
      <w:r w:rsidR="00BE2F74">
        <w:rPr>
          <w:rFonts w:ascii="Franklin Gothic Medium" w:hAnsi="Franklin Gothic Medium"/>
          <w:sz w:val="28"/>
          <w:szCs w:val="28"/>
        </w:rPr>
        <w:t>ми відсотками</w:t>
      </w:r>
      <w:r w:rsidR="00E21F05">
        <w:rPr>
          <w:rFonts w:ascii="Franklin Gothic Medium" w:hAnsi="Franklin Gothic Medium"/>
          <w:sz w:val="28"/>
          <w:szCs w:val="28"/>
        </w:rPr>
        <w:t>;</w:t>
      </w:r>
      <w:r w:rsidR="00BE2F74" w:rsidRPr="00BE2F74">
        <w:rPr>
          <w:color w:val="000000"/>
          <w:spacing w:val="2"/>
          <w:sz w:val="28"/>
          <w:szCs w:val="28"/>
        </w:rPr>
        <w:t xml:space="preserve"> </w:t>
      </w:r>
      <w:r w:rsidR="00BE2F74" w:rsidRPr="00BE2F74">
        <w:rPr>
          <w:rFonts w:ascii="Franklin Gothic Medium" w:hAnsi="Franklin Gothic Medium"/>
          <w:sz w:val="28"/>
          <w:szCs w:val="28"/>
        </w:rPr>
        <w:t>визнач</w:t>
      </w:r>
      <w:r w:rsidR="00BE2F74">
        <w:rPr>
          <w:rFonts w:ascii="Franklin Gothic Medium" w:hAnsi="Franklin Gothic Medium"/>
          <w:sz w:val="28"/>
          <w:szCs w:val="28"/>
        </w:rPr>
        <w:t>ати</w:t>
      </w:r>
      <w:r w:rsidR="00BE2F74" w:rsidRPr="00BE2F74">
        <w:rPr>
          <w:rFonts w:ascii="Franklin Gothic Medium" w:hAnsi="Franklin Gothic Medium"/>
          <w:sz w:val="28"/>
          <w:szCs w:val="28"/>
        </w:rPr>
        <w:t xml:space="preserve"> доходності фінансово-кредитних операцій та оцінюва</w:t>
      </w:r>
      <w:r w:rsidR="00BE2F74">
        <w:rPr>
          <w:rFonts w:ascii="Franklin Gothic Medium" w:hAnsi="Franklin Gothic Medium"/>
          <w:sz w:val="28"/>
          <w:szCs w:val="28"/>
        </w:rPr>
        <w:t>ти</w:t>
      </w:r>
      <w:r w:rsidR="00BE2F74" w:rsidRPr="00BE2F74">
        <w:rPr>
          <w:rFonts w:ascii="Franklin Gothic Medium" w:hAnsi="Franklin Gothic Medium"/>
          <w:sz w:val="28"/>
          <w:szCs w:val="28"/>
        </w:rPr>
        <w:t xml:space="preserve"> їх </w:t>
      </w:r>
      <w:r w:rsidR="00BE2F74" w:rsidRPr="00E21F05">
        <w:rPr>
          <w:rFonts w:ascii="Franklin Gothic Medium" w:hAnsi="Franklin Gothic Medium"/>
          <w:sz w:val="28"/>
          <w:szCs w:val="28"/>
        </w:rPr>
        <w:t>ефективність</w:t>
      </w:r>
      <w:r w:rsidR="00E21F05">
        <w:rPr>
          <w:rFonts w:ascii="Franklin Gothic Medium" w:hAnsi="Franklin Gothic Medium"/>
          <w:sz w:val="28"/>
          <w:szCs w:val="28"/>
        </w:rPr>
        <w:t>;</w:t>
      </w:r>
      <w:r w:rsidR="0004134A" w:rsidRPr="00E21F05">
        <w:rPr>
          <w:rFonts w:ascii="Franklin Gothic Medium" w:hAnsi="Franklin Gothic Medium"/>
          <w:sz w:val="28"/>
          <w:szCs w:val="28"/>
        </w:rPr>
        <w:t xml:space="preserve"> планувати погашення довгострокової заборгованості</w:t>
      </w:r>
      <w:r w:rsidR="00E21F05">
        <w:rPr>
          <w:rFonts w:ascii="Franklin Gothic Medium" w:hAnsi="Franklin Gothic Medium"/>
          <w:sz w:val="28"/>
          <w:szCs w:val="28"/>
        </w:rPr>
        <w:t>;</w:t>
      </w:r>
      <w:r w:rsidR="0004134A" w:rsidRPr="00E21F05">
        <w:rPr>
          <w:rFonts w:ascii="Franklin Gothic Medium" w:hAnsi="Franklin Gothic Medium"/>
          <w:sz w:val="28"/>
          <w:szCs w:val="28"/>
        </w:rPr>
        <w:t xml:space="preserve"> виконувати математичні розрахунки, пов’язані з різноманітними інвестиційними проектами</w:t>
      </w:r>
      <w:r w:rsidR="00E21F05">
        <w:rPr>
          <w:rFonts w:ascii="Franklin Gothic Medium" w:hAnsi="Franklin Gothic Medium"/>
          <w:sz w:val="28"/>
          <w:szCs w:val="28"/>
        </w:rPr>
        <w:t>;</w:t>
      </w:r>
      <w:r w:rsidR="0004134A" w:rsidRPr="00E21F05">
        <w:rPr>
          <w:rFonts w:ascii="Franklin Gothic Medium" w:hAnsi="Franklin Gothic Medium"/>
          <w:sz w:val="28"/>
          <w:szCs w:val="28"/>
        </w:rPr>
        <w:t xml:space="preserve"> використовувати комп’ютерні технології</w:t>
      </w:r>
      <w:r w:rsidR="009D543E">
        <w:rPr>
          <w:rFonts w:ascii="Franklin Gothic Medium" w:hAnsi="Franklin Gothic Medium"/>
          <w:sz w:val="28"/>
          <w:szCs w:val="28"/>
        </w:rPr>
        <w:t xml:space="preserve"> </w:t>
      </w:r>
      <w:r w:rsidR="0004134A" w:rsidRPr="00E21F05">
        <w:rPr>
          <w:rFonts w:ascii="Franklin Gothic Medium" w:hAnsi="Franklin Gothic Medium"/>
          <w:sz w:val="28"/>
          <w:szCs w:val="28"/>
        </w:rPr>
        <w:t xml:space="preserve"> для виконання розрахунків.</w:t>
      </w:r>
    </w:p>
    <w:p w:rsidR="008824B3" w:rsidRDefault="008824B3" w:rsidP="00B22013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</w:p>
    <w:p w:rsidR="00A93F57" w:rsidRPr="005C6C3B" w:rsidRDefault="004A1B35" w:rsidP="00B22013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3. </w:t>
      </w:r>
      <w:r w:rsidR="00B22013" w:rsidRPr="005C6C3B">
        <w:rPr>
          <w:rFonts w:ascii="Franklin Gothic Medium" w:hAnsi="Franklin Gothic Medium"/>
          <w:b/>
          <w:i/>
          <w:sz w:val="28"/>
          <w:szCs w:val="28"/>
        </w:rPr>
        <w:t>Форми та м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етоди контролю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</w:t>
      </w:r>
    </w:p>
    <w:p w:rsidR="00A93F5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 xml:space="preserve">1. Поточний </w:t>
      </w:r>
      <w:r w:rsidR="00B22013" w:rsidRPr="005C6C3B">
        <w:rPr>
          <w:rFonts w:ascii="Franklin Gothic Medium" w:hAnsi="Franklin Gothic Medium"/>
          <w:sz w:val="28"/>
          <w:szCs w:val="28"/>
        </w:rPr>
        <w:t>рейтинговий контроль знань</w:t>
      </w:r>
      <w:r w:rsidRPr="005C6C3B">
        <w:rPr>
          <w:rFonts w:ascii="Franklin Gothic Medium" w:hAnsi="Franklin Gothic Medium"/>
          <w:sz w:val="28"/>
          <w:szCs w:val="28"/>
        </w:rPr>
        <w:t xml:space="preserve"> протягом семестру: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BD0574" w:rsidRPr="005C6C3B">
        <w:rPr>
          <w:rFonts w:ascii="Franklin Gothic Medium" w:hAnsi="Franklin Gothic Medium"/>
          <w:sz w:val="28"/>
          <w:szCs w:val="28"/>
        </w:rPr>
        <w:t xml:space="preserve">усне </w:t>
      </w:r>
      <w:r w:rsidRPr="005C6C3B">
        <w:rPr>
          <w:rFonts w:ascii="Franklin Gothic Medium" w:hAnsi="Franklin Gothic Medium"/>
          <w:sz w:val="28"/>
          <w:szCs w:val="28"/>
        </w:rPr>
        <w:t>та письмове опиту</w:t>
      </w:r>
      <w:r w:rsidR="00BD0574" w:rsidRPr="005C6C3B">
        <w:rPr>
          <w:rFonts w:ascii="Franklin Gothic Medium" w:hAnsi="Franklin Gothic Medium"/>
          <w:sz w:val="28"/>
          <w:szCs w:val="28"/>
        </w:rPr>
        <w:t>вання</w:t>
      </w:r>
      <w:r w:rsidR="00E1280B" w:rsidRPr="005C6C3B">
        <w:rPr>
          <w:rFonts w:ascii="Franklin Gothic Medium" w:hAnsi="Franklin Gothic Medium"/>
          <w:sz w:val="28"/>
          <w:szCs w:val="28"/>
        </w:rPr>
        <w:t>,</w:t>
      </w:r>
      <w:r w:rsidRPr="005C6C3B">
        <w:rPr>
          <w:rFonts w:ascii="Franklin Gothic Medium" w:hAnsi="Franklin Gothic Medium"/>
          <w:sz w:val="28"/>
          <w:szCs w:val="28"/>
        </w:rPr>
        <w:t xml:space="preserve"> тестування, самостійні</w:t>
      </w:r>
      <w:r w:rsidR="00954E4E">
        <w:rPr>
          <w:rFonts w:ascii="Franklin Gothic Medium" w:hAnsi="Franklin Gothic Medium"/>
          <w:sz w:val="28"/>
          <w:szCs w:val="28"/>
        </w:rPr>
        <w:t xml:space="preserve"> </w:t>
      </w:r>
      <w:r w:rsidRPr="005C6C3B">
        <w:rPr>
          <w:rFonts w:ascii="Franklin Gothic Medium" w:hAnsi="Franklin Gothic Medium"/>
          <w:sz w:val="28"/>
          <w:szCs w:val="28"/>
        </w:rPr>
        <w:t>та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 </w:t>
      </w:r>
      <w:r w:rsidR="00CA2EDD" w:rsidRPr="005C6C3B">
        <w:rPr>
          <w:rFonts w:ascii="Franklin Gothic Medium" w:hAnsi="Franklin Gothic Medium"/>
          <w:sz w:val="28"/>
          <w:szCs w:val="28"/>
        </w:rPr>
        <w:t>контрольні роботи</w:t>
      </w:r>
      <w:r w:rsidR="00954E4E">
        <w:rPr>
          <w:rFonts w:ascii="Franklin Gothic Medium" w:hAnsi="Franklin Gothic Medium"/>
          <w:sz w:val="28"/>
          <w:szCs w:val="28"/>
        </w:rPr>
        <w:t>, ІДЗ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. </w:t>
      </w:r>
    </w:p>
    <w:p w:rsidR="00E01797" w:rsidRPr="005C6C3B" w:rsidRDefault="00A93F57" w:rsidP="00B22013">
      <w:pPr>
        <w:ind w:firstLine="708"/>
        <w:jc w:val="both"/>
        <w:rPr>
          <w:rFonts w:ascii="Franklin Gothic Medium" w:hAnsi="Franklin Gothic Medium"/>
          <w:sz w:val="28"/>
          <w:szCs w:val="28"/>
        </w:rPr>
      </w:pPr>
      <w:r w:rsidRPr="005C6C3B">
        <w:rPr>
          <w:rFonts w:ascii="Franklin Gothic Medium" w:hAnsi="Franklin Gothic Medium"/>
          <w:sz w:val="28"/>
          <w:szCs w:val="28"/>
        </w:rPr>
        <w:t>2. 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 xml:space="preserve">Підсумковий </w:t>
      </w:r>
      <w:r w:rsidRPr="005C6C3B">
        <w:rPr>
          <w:rFonts w:ascii="Franklin Gothic Medium" w:hAnsi="Franklin Gothic Medium"/>
          <w:bCs/>
          <w:sz w:val="28"/>
          <w:szCs w:val="28"/>
        </w:rPr>
        <w:t xml:space="preserve">семестровий </w:t>
      </w:r>
      <w:r w:rsidR="00B22013" w:rsidRPr="005C6C3B">
        <w:rPr>
          <w:rFonts w:ascii="Franklin Gothic Medium" w:hAnsi="Franklin Gothic Medium"/>
          <w:bCs/>
          <w:sz w:val="28"/>
          <w:szCs w:val="28"/>
        </w:rPr>
        <w:t>контроль</w:t>
      </w:r>
      <w:r w:rsidR="00B22013" w:rsidRPr="005C6C3B">
        <w:rPr>
          <w:rFonts w:ascii="Franklin Gothic Medium" w:hAnsi="Franklin Gothic Medium"/>
          <w:sz w:val="28"/>
          <w:szCs w:val="28"/>
        </w:rPr>
        <w:t xml:space="preserve">: </w:t>
      </w:r>
      <w:r w:rsidR="00E21F05">
        <w:rPr>
          <w:rFonts w:ascii="Franklin Gothic Medium" w:hAnsi="Franklin Gothic Medium"/>
          <w:sz w:val="28"/>
          <w:szCs w:val="28"/>
        </w:rPr>
        <w:t>екзамен</w:t>
      </w:r>
      <w:r w:rsidR="00B22013" w:rsidRPr="005C6C3B">
        <w:rPr>
          <w:rFonts w:ascii="Franklin Gothic Medium" w:hAnsi="Franklin Gothic Medium"/>
          <w:sz w:val="28"/>
          <w:szCs w:val="28"/>
        </w:rPr>
        <w:t>.</w:t>
      </w:r>
    </w:p>
    <w:p w:rsidR="008824B3" w:rsidRDefault="008824B3" w:rsidP="000B1186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</w:p>
    <w:p w:rsidR="004A1B35" w:rsidRPr="005C6C3B" w:rsidRDefault="000B1186" w:rsidP="000B1186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 xml:space="preserve">4. </w:t>
      </w:r>
      <w:r w:rsidR="00EE4E53" w:rsidRPr="005C6C3B">
        <w:rPr>
          <w:rFonts w:ascii="Franklin Gothic Medium" w:hAnsi="Franklin Gothic Medium"/>
          <w:b/>
          <w:i/>
          <w:sz w:val="28"/>
          <w:szCs w:val="28"/>
        </w:rPr>
        <w:t xml:space="preserve">Схема накопичення 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балів</w:t>
      </w:r>
      <w:r w:rsidR="00981BBD" w:rsidRPr="005C6C3B">
        <w:rPr>
          <w:rFonts w:ascii="Franklin Gothic Medium" w:hAnsi="Franklin Gothic Medium"/>
          <w:b/>
          <w:i/>
          <w:sz w:val="28"/>
          <w:szCs w:val="28"/>
        </w:rPr>
        <w:t xml:space="preserve"> по дисципліні</w:t>
      </w:r>
      <w:r w:rsidRPr="005C6C3B">
        <w:rPr>
          <w:rFonts w:ascii="Franklin Gothic Medium" w:hAnsi="Franklin Gothic Medium"/>
          <w:b/>
          <w:i/>
          <w:sz w:val="28"/>
          <w:szCs w:val="28"/>
        </w:rPr>
        <w:t>, які отримують студенти</w:t>
      </w:r>
      <w:r w:rsidR="004A2F6F" w:rsidRPr="005C6C3B">
        <w:rPr>
          <w:rFonts w:ascii="Franklin Gothic Medium" w:hAnsi="Franklin Gothic Medium"/>
          <w:b/>
          <w:i/>
          <w:sz w:val="28"/>
          <w:szCs w:val="28"/>
        </w:rPr>
        <w:t xml:space="preserve"> 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Поточний контроль – </w:t>
      </w:r>
      <w:r w:rsidR="00E21F05">
        <w:rPr>
          <w:rFonts w:ascii="Franklin Gothic Medium" w:hAnsi="Franklin Gothic Medium"/>
          <w:sz w:val="28"/>
          <w:szCs w:val="28"/>
          <w:lang w:val="uk-UA"/>
        </w:rPr>
        <w:t>3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</w:t>
      </w:r>
      <w:r w:rsidR="00954E4E">
        <w:rPr>
          <w:rFonts w:ascii="Franklin Gothic Medium" w:hAnsi="Franklin Gothic Medium"/>
          <w:sz w:val="28"/>
          <w:szCs w:val="28"/>
          <w:lang w:val="uk-UA"/>
        </w:rPr>
        <w:t>ІДЗ</w:t>
      </w:r>
      <w:r w:rsidR="00CA2EDD" w:rsidRPr="005C6C3B">
        <w:rPr>
          <w:rFonts w:ascii="Franklin Gothic Medium" w:hAnsi="Franklin Gothic Medium"/>
          <w:sz w:val="28"/>
          <w:szCs w:val="28"/>
          <w:lang w:val="uk-UA"/>
        </w:rPr>
        <w:t xml:space="preserve"> 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– </w:t>
      </w:r>
      <w:r w:rsidR="00954E4E">
        <w:rPr>
          <w:rFonts w:ascii="Franklin Gothic Medium" w:hAnsi="Franklin Gothic Medium"/>
          <w:sz w:val="28"/>
          <w:szCs w:val="28"/>
          <w:lang w:val="uk-UA"/>
        </w:rPr>
        <w:t>2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- </w:t>
      </w:r>
      <w:r w:rsidR="00E21F05">
        <w:rPr>
          <w:rFonts w:ascii="Franklin Gothic Medium" w:hAnsi="Franklin Gothic Medium"/>
          <w:sz w:val="28"/>
          <w:szCs w:val="28"/>
          <w:lang w:val="uk-UA"/>
        </w:rPr>
        <w:t>Екзаменаційна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 xml:space="preserve"> робота – </w:t>
      </w:r>
      <w:r w:rsidR="00E21F05">
        <w:rPr>
          <w:rFonts w:ascii="Franklin Gothic Medium" w:hAnsi="Franklin Gothic Medium"/>
          <w:sz w:val="28"/>
          <w:szCs w:val="28"/>
          <w:lang w:val="uk-UA"/>
        </w:rPr>
        <w:t>5</w:t>
      </w:r>
      <w:r w:rsidRPr="005C6C3B">
        <w:rPr>
          <w:rFonts w:ascii="Franklin Gothic Medium" w:hAnsi="Franklin Gothic Medium"/>
          <w:sz w:val="28"/>
          <w:szCs w:val="28"/>
          <w:lang w:val="uk-UA"/>
        </w:rPr>
        <w:t>0 балів;</w:t>
      </w:r>
    </w:p>
    <w:p w:rsidR="008808D9" w:rsidRPr="005C6C3B" w:rsidRDefault="008808D9" w:rsidP="00150B04">
      <w:pPr>
        <w:pStyle w:val="a5"/>
        <w:widowControl/>
        <w:autoSpaceDE/>
        <w:autoSpaceDN/>
        <w:adjustRightInd/>
        <w:ind w:left="709"/>
        <w:rPr>
          <w:rFonts w:ascii="Franklin Gothic Medium" w:hAnsi="Franklin Gothic Medium"/>
          <w:sz w:val="28"/>
          <w:szCs w:val="28"/>
          <w:lang w:val="uk-UA"/>
        </w:rPr>
      </w:pPr>
      <w:r w:rsidRPr="005C6C3B">
        <w:rPr>
          <w:rFonts w:ascii="Franklin Gothic Medium" w:hAnsi="Franklin Gothic Medium"/>
          <w:sz w:val="28"/>
          <w:szCs w:val="28"/>
          <w:lang w:val="uk-UA"/>
        </w:rPr>
        <w:t>- Підсумок – 100 балів.</w:t>
      </w:r>
    </w:p>
    <w:p w:rsidR="005B3DE4" w:rsidRPr="005C6C3B" w:rsidRDefault="005B3DE4" w:rsidP="000B1186">
      <w:pPr>
        <w:ind w:firstLine="708"/>
        <w:jc w:val="both"/>
        <w:rPr>
          <w:rFonts w:ascii="Franklin Gothic Medium" w:hAnsi="Franklin Gothic Medium"/>
          <w:b/>
          <w:i/>
          <w:sz w:val="28"/>
          <w:szCs w:val="28"/>
        </w:rPr>
      </w:pPr>
    </w:p>
    <w:p w:rsidR="004A1B35" w:rsidRPr="005C6C3B" w:rsidRDefault="000B1186" w:rsidP="00E1280B">
      <w:pPr>
        <w:ind w:firstLine="720"/>
        <w:jc w:val="both"/>
        <w:rPr>
          <w:rFonts w:ascii="Franklin Gothic Medium" w:hAnsi="Franklin Gothic Medium"/>
          <w:i/>
          <w:sz w:val="28"/>
          <w:szCs w:val="28"/>
          <w:vertAlign w:val="superscript"/>
        </w:rPr>
      </w:pPr>
      <w:r w:rsidRPr="005C6C3B">
        <w:rPr>
          <w:rFonts w:ascii="Franklin Gothic Medium" w:hAnsi="Franklin Gothic Medium"/>
          <w:b/>
          <w:i/>
          <w:sz w:val="28"/>
          <w:szCs w:val="28"/>
        </w:rPr>
        <w:t>5</w:t>
      </w:r>
      <w:r w:rsidR="004A1B35" w:rsidRPr="005C6C3B">
        <w:rPr>
          <w:rFonts w:ascii="Franklin Gothic Medium" w:hAnsi="Franklin Gothic Medium"/>
          <w:b/>
          <w:i/>
          <w:sz w:val="28"/>
          <w:szCs w:val="28"/>
        </w:rPr>
        <w:t xml:space="preserve">. </w:t>
      </w:r>
      <w:r w:rsidR="005C6C3B">
        <w:rPr>
          <w:rFonts w:ascii="Franklin Gothic Medium" w:hAnsi="Franklin Gothic Medium"/>
          <w:b/>
          <w:i/>
          <w:sz w:val="28"/>
          <w:szCs w:val="28"/>
        </w:rPr>
        <w:t>Викладач дисципліни</w:t>
      </w:r>
      <w:r w:rsidR="00E1280B" w:rsidRPr="005C6C3B">
        <w:rPr>
          <w:rFonts w:ascii="Franklin Gothic Medium" w:hAnsi="Franklin Gothic Medium"/>
          <w:b/>
          <w:i/>
          <w:sz w:val="28"/>
          <w:szCs w:val="28"/>
        </w:rPr>
        <w:t xml:space="preserve">:  </w:t>
      </w:r>
      <w:proofErr w:type="spellStart"/>
      <w:r w:rsidR="00AB2B23">
        <w:rPr>
          <w:rFonts w:ascii="Franklin Gothic Medium" w:hAnsi="Franklin Gothic Medium"/>
          <w:i/>
          <w:sz w:val="28"/>
          <w:szCs w:val="28"/>
        </w:rPr>
        <w:t>Коржова</w:t>
      </w:r>
      <w:proofErr w:type="spellEnd"/>
      <w:r w:rsidR="00AB2B23">
        <w:rPr>
          <w:rFonts w:ascii="Franklin Gothic Medium" w:hAnsi="Franklin Gothic Medium"/>
          <w:i/>
          <w:sz w:val="28"/>
          <w:szCs w:val="28"/>
        </w:rPr>
        <w:t xml:space="preserve"> Ольга Володимирівн</w:t>
      </w:r>
      <w:r w:rsidR="007E2898">
        <w:rPr>
          <w:rFonts w:ascii="Franklin Gothic Medium" w:hAnsi="Franklin Gothic Medium"/>
          <w:i/>
          <w:sz w:val="28"/>
          <w:szCs w:val="28"/>
        </w:rPr>
        <w:t>а</w:t>
      </w:r>
      <w:bookmarkStart w:id="0" w:name="_GoBack"/>
      <w:bookmarkEnd w:id="0"/>
      <w:r w:rsidR="00AB2B23">
        <w:rPr>
          <w:rFonts w:ascii="Franklin Gothic Medium" w:hAnsi="Franklin Gothic Medium"/>
          <w:i/>
          <w:sz w:val="28"/>
          <w:szCs w:val="28"/>
        </w:rPr>
        <w:t>, старший викладач</w:t>
      </w:r>
    </w:p>
    <w:sectPr w:rsidR="004A1B35" w:rsidRPr="005C6C3B" w:rsidSect="005C6C3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DD305"/>
    <w:multiLevelType w:val="hybridMultilevel"/>
    <w:tmpl w:val="18ABE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29E09A"/>
    <w:multiLevelType w:val="hybridMultilevel"/>
    <w:tmpl w:val="7B675D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1D6895"/>
    <w:multiLevelType w:val="hybridMultilevel"/>
    <w:tmpl w:val="4A086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D046F1"/>
    <w:multiLevelType w:val="hybridMultilevel"/>
    <w:tmpl w:val="D280F6C4"/>
    <w:lvl w:ilvl="0" w:tplc="10ACE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5"/>
    <w:rsid w:val="0004134A"/>
    <w:rsid w:val="0005305C"/>
    <w:rsid w:val="000A6E4B"/>
    <w:rsid w:val="000B1186"/>
    <w:rsid w:val="000E33B6"/>
    <w:rsid w:val="00107A6B"/>
    <w:rsid w:val="00150B04"/>
    <w:rsid w:val="002158FC"/>
    <w:rsid w:val="0027330F"/>
    <w:rsid w:val="004A1B35"/>
    <w:rsid w:val="004A2F6F"/>
    <w:rsid w:val="004D4250"/>
    <w:rsid w:val="00506DD4"/>
    <w:rsid w:val="00511BE4"/>
    <w:rsid w:val="00513C49"/>
    <w:rsid w:val="005500FA"/>
    <w:rsid w:val="005605F9"/>
    <w:rsid w:val="005736FD"/>
    <w:rsid w:val="005B3DE4"/>
    <w:rsid w:val="005C6C3B"/>
    <w:rsid w:val="005F41B9"/>
    <w:rsid w:val="00633CEE"/>
    <w:rsid w:val="006B6346"/>
    <w:rsid w:val="00715D55"/>
    <w:rsid w:val="007506B8"/>
    <w:rsid w:val="00787BD6"/>
    <w:rsid w:val="007944EC"/>
    <w:rsid w:val="007E2898"/>
    <w:rsid w:val="007E63A3"/>
    <w:rsid w:val="00806FB5"/>
    <w:rsid w:val="008808D9"/>
    <w:rsid w:val="008824B3"/>
    <w:rsid w:val="008E29AA"/>
    <w:rsid w:val="008E43CC"/>
    <w:rsid w:val="00901530"/>
    <w:rsid w:val="00954E4E"/>
    <w:rsid w:val="00962172"/>
    <w:rsid w:val="00981BBD"/>
    <w:rsid w:val="009D543E"/>
    <w:rsid w:val="009E4B04"/>
    <w:rsid w:val="00A0021F"/>
    <w:rsid w:val="00A60F6C"/>
    <w:rsid w:val="00A93F57"/>
    <w:rsid w:val="00AA4C6A"/>
    <w:rsid w:val="00AB2B23"/>
    <w:rsid w:val="00B22013"/>
    <w:rsid w:val="00B22202"/>
    <w:rsid w:val="00B26712"/>
    <w:rsid w:val="00B571C7"/>
    <w:rsid w:val="00BB210D"/>
    <w:rsid w:val="00BD0574"/>
    <w:rsid w:val="00BE2F74"/>
    <w:rsid w:val="00C2446D"/>
    <w:rsid w:val="00C83E05"/>
    <w:rsid w:val="00C9695B"/>
    <w:rsid w:val="00CA2EDD"/>
    <w:rsid w:val="00CE69BE"/>
    <w:rsid w:val="00DD41B6"/>
    <w:rsid w:val="00DD761B"/>
    <w:rsid w:val="00E01797"/>
    <w:rsid w:val="00E1280B"/>
    <w:rsid w:val="00E21F05"/>
    <w:rsid w:val="00E609E6"/>
    <w:rsid w:val="00E870E3"/>
    <w:rsid w:val="00EE4E53"/>
    <w:rsid w:val="00F30E0D"/>
    <w:rsid w:val="00FD1F7C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5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B35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B35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Default">
    <w:name w:val="Default"/>
    <w:rsid w:val="004A1B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A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rsid w:val="004A1B35"/>
    <w:pPr>
      <w:spacing w:after="120" w:line="480" w:lineRule="auto"/>
      <w:ind w:left="283"/>
    </w:pPr>
    <w:rPr>
      <w:rFonts w:eastAsia="Calibri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1B35"/>
    <w:rPr>
      <w:rFonts w:ascii="Times New Roman" w:eastAsia="Calibri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4A1B35"/>
    <w:pPr>
      <w:jc w:val="center"/>
    </w:pPr>
    <w:rPr>
      <w:rFonts w:eastAsia="Calibri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4A1B35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B1186"/>
  </w:style>
  <w:style w:type="paragraph" w:styleId="a5">
    <w:name w:val="List Paragraph"/>
    <w:basedOn w:val="a"/>
    <w:uiPriority w:val="34"/>
    <w:qFormat/>
    <w:rsid w:val="00880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Normal (Web)"/>
    <w:basedOn w:val="a"/>
    <w:rsid w:val="008808D9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2844-2942-4D7A-9CD0-86FE4C4A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2018-04-18T05:43:00Z</dcterms:created>
  <dcterms:modified xsi:type="dcterms:W3CDTF">2018-04-18T05:43:00Z</dcterms:modified>
</cp:coreProperties>
</file>