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8316"/>
      </w:tblGrid>
      <w:tr w:rsidR="003328B7" w:rsidRPr="00D06044" w:rsidTr="006421EA">
        <w:trPr>
          <w:trHeight w:val="1418"/>
        </w:trPr>
        <w:tc>
          <w:tcPr>
            <w:tcW w:w="2376" w:type="dxa"/>
          </w:tcPr>
          <w:p w:rsidR="003328B7" w:rsidRDefault="003328B7" w:rsidP="006421EA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  <w:lang w:eastAsia="uk-UA"/>
              </w:rPr>
              <w:drawing>
                <wp:inline distT="0" distB="0" distL="0" distR="0" wp14:anchorId="1E9041CB" wp14:editId="1F38D2B4">
                  <wp:extent cx="1371600" cy="948906"/>
                  <wp:effectExtent l="0" t="0" r="0" b="381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3311" cy="95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16" w:type="dxa"/>
          </w:tcPr>
          <w:p w:rsidR="003328B7" w:rsidRPr="00D06044" w:rsidRDefault="003328B7" w:rsidP="006421EA">
            <w:pPr>
              <w:spacing w:line="360" w:lineRule="auto"/>
              <w:rPr>
                <w:b/>
              </w:rPr>
            </w:pPr>
            <w:r w:rsidRPr="00D06044">
              <w:rPr>
                <w:b/>
              </w:rPr>
              <w:t xml:space="preserve">                  ДВНЗ «УНІВЕРСИТЕТ БАНКІВСЬКОЇ СПРАВИ»</w:t>
            </w:r>
          </w:p>
          <w:p w:rsidR="003328B7" w:rsidRPr="00D06044" w:rsidRDefault="003328B7" w:rsidP="006421EA">
            <w:pPr>
              <w:spacing w:line="360" w:lineRule="auto"/>
              <w:rPr>
                <w:b/>
              </w:rPr>
            </w:pPr>
            <w:r w:rsidRPr="00D06044">
              <w:rPr>
                <w:b/>
              </w:rPr>
              <w:t xml:space="preserve">              ХАРКІВСЬКИЙ НАВЧАЛЬНО-НАУКОВИЙ ІНСТИТУТ</w:t>
            </w:r>
          </w:p>
          <w:p w:rsidR="003328B7" w:rsidRPr="00D06044" w:rsidRDefault="003328B7" w:rsidP="006421EA">
            <w:pPr>
              <w:spacing w:line="360" w:lineRule="auto"/>
              <w:rPr>
                <w:b/>
              </w:rPr>
            </w:pPr>
            <w:r w:rsidRPr="00D06044">
              <w:rPr>
                <w:b/>
              </w:rPr>
              <w:t xml:space="preserve">          Кафедра ФІНАНСІВ, БАНКІВСЬКОЇ СПРАВИ ТА СТРАХУВАННЯ</w:t>
            </w:r>
          </w:p>
        </w:tc>
      </w:tr>
    </w:tbl>
    <w:p w:rsidR="003328B7" w:rsidRDefault="003328B7" w:rsidP="003328B7">
      <w:pPr>
        <w:spacing w:after="0" w:line="240" w:lineRule="auto"/>
        <w:jc w:val="center"/>
        <w:rPr>
          <w:b/>
          <w:sz w:val="8"/>
          <w:szCs w:val="8"/>
        </w:rPr>
      </w:pPr>
    </w:p>
    <w:p w:rsidR="003328B7" w:rsidRDefault="003328B7" w:rsidP="003328B7">
      <w:pPr>
        <w:spacing w:after="0" w:line="240" w:lineRule="auto"/>
        <w:jc w:val="center"/>
        <w:rPr>
          <w:b/>
          <w:sz w:val="8"/>
          <w:szCs w:val="8"/>
        </w:rPr>
      </w:pPr>
    </w:p>
    <w:p w:rsidR="003328B7" w:rsidRPr="002342D8" w:rsidRDefault="003328B7" w:rsidP="003328B7">
      <w:pPr>
        <w:spacing w:after="0" w:line="240" w:lineRule="auto"/>
        <w:jc w:val="center"/>
        <w:rPr>
          <w:b/>
          <w:sz w:val="8"/>
          <w:szCs w:val="8"/>
        </w:rPr>
      </w:pPr>
    </w:p>
    <w:p w:rsidR="003328B7" w:rsidRDefault="003328B7" w:rsidP="003328B7">
      <w:pPr>
        <w:spacing w:after="0" w:line="240" w:lineRule="auto"/>
        <w:jc w:val="center"/>
        <w:rPr>
          <w:b/>
        </w:rPr>
      </w:pPr>
      <w:r w:rsidRPr="008C55BF">
        <w:rPr>
          <w:b/>
        </w:rPr>
        <w:t>ОПИС ДИСЦИПЛІНИ</w:t>
      </w:r>
    </w:p>
    <w:p w:rsidR="003328B7" w:rsidRPr="008C55BF" w:rsidRDefault="003328B7" w:rsidP="003328B7">
      <w:pPr>
        <w:spacing w:after="0" w:line="240" w:lineRule="auto"/>
        <w:jc w:val="center"/>
        <w:rPr>
          <w:b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628"/>
      </w:tblGrid>
      <w:tr w:rsidR="003328B7" w:rsidRPr="008C55BF" w:rsidTr="006421EA">
        <w:tc>
          <w:tcPr>
            <w:tcW w:w="2943" w:type="dxa"/>
          </w:tcPr>
          <w:p w:rsidR="003328B7" w:rsidRPr="008C55BF" w:rsidRDefault="003328B7" w:rsidP="006421EA">
            <w:pPr>
              <w:rPr>
                <w:b/>
                <w:lang w:val="uk-UA"/>
              </w:rPr>
            </w:pPr>
            <w:r w:rsidRPr="008C55BF">
              <w:rPr>
                <w:b/>
                <w:lang w:val="uk-UA"/>
              </w:rPr>
              <w:t>Назва дисципліни</w:t>
            </w:r>
          </w:p>
        </w:tc>
        <w:tc>
          <w:tcPr>
            <w:tcW w:w="6628" w:type="dxa"/>
          </w:tcPr>
          <w:p w:rsidR="003328B7" w:rsidRPr="00A94621" w:rsidRDefault="003328B7" w:rsidP="006421EA">
            <w:pPr>
              <w:rPr>
                <w:b/>
                <w:lang w:val="uk-UA"/>
              </w:rPr>
            </w:pPr>
            <w:r>
              <w:rPr>
                <w:b/>
                <w:bCs/>
                <w:lang w:val="uk-UA"/>
              </w:rPr>
              <w:t>Місцеві фінанси</w:t>
            </w:r>
          </w:p>
        </w:tc>
      </w:tr>
      <w:tr w:rsidR="003328B7" w:rsidRPr="002342D8" w:rsidTr="006421EA">
        <w:tc>
          <w:tcPr>
            <w:tcW w:w="2943" w:type="dxa"/>
          </w:tcPr>
          <w:p w:rsidR="003328B7" w:rsidRPr="002342D8" w:rsidRDefault="003328B7" w:rsidP="006421EA">
            <w:pPr>
              <w:rPr>
                <w:b/>
                <w:lang w:val="uk-UA"/>
              </w:rPr>
            </w:pPr>
            <w:r w:rsidRPr="002342D8">
              <w:rPr>
                <w:b/>
                <w:lang w:val="uk-UA"/>
              </w:rPr>
              <w:t>Освітній ступінь</w:t>
            </w:r>
          </w:p>
        </w:tc>
        <w:tc>
          <w:tcPr>
            <w:tcW w:w="6628" w:type="dxa"/>
          </w:tcPr>
          <w:p w:rsidR="003328B7" w:rsidRPr="002342D8" w:rsidRDefault="003328B7" w:rsidP="006421EA">
            <w:pPr>
              <w:rPr>
                <w:b/>
                <w:lang w:val="uk-UA"/>
              </w:rPr>
            </w:pPr>
            <w:r w:rsidRPr="002342D8">
              <w:rPr>
                <w:b/>
                <w:lang w:val="uk-UA"/>
              </w:rPr>
              <w:t xml:space="preserve">ступінь </w:t>
            </w:r>
            <w:r>
              <w:rPr>
                <w:b/>
                <w:lang w:val="uk-UA"/>
              </w:rPr>
              <w:t>перший (бакалаврський)</w:t>
            </w:r>
          </w:p>
        </w:tc>
      </w:tr>
      <w:tr w:rsidR="003328B7" w:rsidRPr="008C55BF" w:rsidTr="006421EA">
        <w:tc>
          <w:tcPr>
            <w:tcW w:w="2943" w:type="dxa"/>
          </w:tcPr>
          <w:p w:rsidR="003328B7" w:rsidRPr="00B77E44" w:rsidRDefault="003328B7" w:rsidP="006421EA">
            <w:pPr>
              <w:rPr>
                <w:b/>
                <w:lang w:val="uk-UA"/>
              </w:rPr>
            </w:pPr>
            <w:r w:rsidRPr="00B77E44">
              <w:rPr>
                <w:b/>
                <w:lang w:val="uk-UA"/>
              </w:rPr>
              <w:t>Назва освітньої програми</w:t>
            </w:r>
          </w:p>
        </w:tc>
        <w:tc>
          <w:tcPr>
            <w:tcW w:w="6628" w:type="dxa"/>
          </w:tcPr>
          <w:p w:rsidR="003328B7" w:rsidRPr="00B77E44" w:rsidRDefault="003328B7" w:rsidP="006421EA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6.030508 «Фінанси і кредит»</w:t>
            </w:r>
          </w:p>
        </w:tc>
      </w:tr>
      <w:tr w:rsidR="003328B7" w:rsidRPr="008C55BF" w:rsidTr="006421EA">
        <w:tc>
          <w:tcPr>
            <w:tcW w:w="2943" w:type="dxa"/>
          </w:tcPr>
          <w:p w:rsidR="003328B7" w:rsidRPr="00B77E44" w:rsidRDefault="003328B7" w:rsidP="006421EA">
            <w:pPr>
              <w:rPr>
                <w:b/>
                <w:lang w:val="uk-UA"/>
              </w:rPr>
            </w:pPr>
            <w:r w:rsidRPr="00B77E44">
              <w:rPr>
                <w:b/>
                <w:lang w:val="uk-UA"/>
              </w:rPr>
              <w:t>Кількість кредитів за ECTS</w:t>
            </w:r>
          </w:p>
        </w:tc>
        <w:tc>
          <w:tcPr>
            <w:tcW w:w="6628" w:type="dxa"/>
          </w:tcPr>
          <w:p w:rsidR="003328B7" w:rsidRPr="009A5BF4" w:rsidRDefault="003328B7" w:rsidP="006421EA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</w:tr>
    </w:tbl>
    <w:p w:rsidR="003328B7" w:rsidRPr="002342D8" w:rsidRDefault="003328B7" w:rsidP="003328B7">
      <w:pPr>
        <w:spacing w:after="0" w:line="240" w:lineRule="auto"/>
        <w:rPr>
          <w:sz w:val="8"/>
          <w:szCs w:val="8"/>
        </w:rPr>
      </w:pPr>
    </w:p>
    <w:p w:rsidR="003328B7" w:rsidRDefault="003328B7" w:rsidP="003328B7">
      <w:pPr>
        <w:spacing w:after="0"/>
        <w:jc w:val="both"/>
        <w:rPr>
          <w:b/>
        </w:rPr>
      </w:pPr>
    </w:p>
    <w:p w:rsidR="003328B7" w:rsidRDefault="003328B7" w:rsidP="003328B7">
      <w:pPr>
        <w:spacing w:after="0"/>
        <w:jc w:val="both"/>
        <w:rPr>
          <w:b/>
        </w:rPr>
      </w:pPr>
      <w:r w:rsidRPr="002342D8">
        <w:rPr>
          <w:b/>
        </w:rPr>
        <w:t>1. Мета дисципліни в контексті підготовки фахівців певної спеціальності:</w:t>
      </w:r>
      <w:r>
        <w:rPr>
          <w:b/>
        </w:rPr>
        <w:t xml:space="preserve"> </w:t>
      </w:r>
      <w:r w:rsidRPr="00266FA1">
        <w:t xml:space="preserve">є розкриття теоретичних і практичних основ еволюції глобальних фінансів, структури міжнародного перерозподілу фінансових ресурсів – світового фінансового ринку, функціонування світових фінансових центрів, міжнародного </w:t>
      </w:r>
      <w:proofErr w:type="spellStart"/>
      <w:r w:rsidRPr="00266FA1">
        <w:t>банківництва</w:t>
      </w:r>
      <w:proofErr w:type="spellEnd"/>
      <w:r w:rsidRPr="00266FA1">
        <w:t>, міжнародних та регіональних фінансових організацій, міжнародних валютно-фінансових операцій та регулювання міжнародних фінансових потоків.</w:t>
      </w:r>
    </w:p>
    <w:p w:rsidR="003328B7" w:rsidRDefault="003328B7" w:rsidP="003328B7">
      <w:pPr>
        <w:spacing w:after="0"/>
        <w:jc w:val="both"/>
      </w:pPr>
      <w:r w:rsidRPr="00D40502">
        <w:rPr>
          <w:b/>
        </w:rPr>
        <w:t>2. Заплановані результати навчання</w:t>
      </w:r>
      <w:r w:rsidRPr="003651AB">
        <w:rPr>
          <w:b/>
        </w:rPr>
        <w:t xml:space="preserve">: </w:t>
      </w:r>
      <w:r w:rsidRPr="003651AB">
        <w:t xml:space="preserve">У результаті вивчення навчальної дисципліни студент повинен знати: </w:t>
      </w:r>
      <w:r w:rsidRPr="00266FA1">
        <w:t>сутність міжнародних фінансів та їх основні компоненти;основні засади координації політики країн у глобальному фінансовому середовищі;</w:t>
      </w:r>
      <w:r w:rsidRPr="00266FA1">
        <w:tab/>
        <w:t>сутність, характерні риси і структурні елементи світового фінансового ринку;етапи розвитку світової валютної системи;загальні характеристики, види та учасників міжнародних валютних ринків;засади функціонування та особливості ринків євровалют;</w:t>
      </w:r>
      <w:r>
        <w:t xml:space="preserve"> </w:t>
      </w:r>
      <w:r w:rsidRPr="00266FA1">
        <w:t>форми і види міжнародного кредитування;основні напрямки розвитку міжнародного ринку цінних паперів;</w:t>
      </w:r>
      <w:r>
        <w:t xml:space="preserve"> </w:t>
      </w:r>
      <w:r w:rsidRPr="00266FA1">
        <w:t>умови формування та основні світові фінансові центри;особливості функціонування міжнародних банків та основні банківські операції на міжнародних ринках;</w:t>
      </w:r>
      <w:r w:rsidRPr="00266FA1">
        <w:tab/>
        <w:t>методологічні аспекти аналізу, основні світові потоки та мотиви здійснення прямих іноземних інвестицій;</w:t>
      </w:r>
      <w:r w:rsidRPr="00266FA1">
        <w:tab/>
        <w:t>особливості портфельного інвестування та управління фінансовими ризиками на міжнародних ринках;</w:t>
      </w:r>
      <w:r w:rsidRPr="00266FA1">
        <w:tab/>
        <w:t>роль і місце міжнародних фінансових організацій в системі глобальних фінансів;механізм здійснення міжнародних фінансових операцій;особливості регулювання світових фінансових потоків;</w:t>
      </w:r>
      <w:r w:rsidRPr="00266FA1">
        <w:tab/>
        <w:t>проблеми і перспективи інтеграції України в систему світових фінансів.</w:t>
      </w:r>
    </w:p>
    <w:p w:rsidR="003328B7" w:rsidRDefault="003328B7" w:rsidP="003328B7">
      <w:pPr>
        <w:spacing w:after="0"/>
        <w:jc w:val="both"/>
        <w:rPr>
          <w:b/>
        </w:rPr>
      </w:pPr>
    </w:p>
    <w:p w:rsidR="003328B7" w:rsidRPr="00D40502" w:rsidRDefault="003328B7" w:rsidP="003328B7">
      <w:pPr>
        <w:spacing w:after="0"/>
        <w:jc w:val="both"/>
        <w:rPr>
          <w:b/>
        </w:rPr>
      </w:pPr>
      <w:r w:rsidRPr="00D40502">
        <w:rPr>
          <w:b/>
        </w:rPr>
        <w:t>3. Форми і методи контролю:</w:t>
      </w:r>
    </w:p>
    <w:p w:rsidR="003328B7" w:rsidRPr="001D0936" w:rsidRDefault="003328B7" w:rsidP="003328B7">
      <w:pPr>
        <w:pStyle w:val="a3"/>
        <w:numPr>
          <w:ilvl w:val="0"/>
          <w:numId w:val="1"/>
        </w:numPr>
        <w:spacing w:after="0"/>
        <w:jc w:val="both"/>
      </w:pPr>
      <w:r w:rsidRPr="001D0936">
        <w:t xml:space="preserve"> </w:t>
      </w:r>
      <w:proofErr w:type="spellStart"/>
      <w:r w:rsidRPr="001D0936">
        <w:t>Усне</w:t>
      </w:r>
      <w:proofErr w:type="spellEnd"/>
      <w:r w:rsidRPr="001D0936">
        <w:t xml:space="preserve"> та </w:t>
      </w:r>
      <w:proofErr w:type="spellStart"/>
      <w:r w:rsidRPr="001D0936">
        <w:t>письмове</w:t>
      </w:r>
      <w:proofErr w:type="spellEnd"/>
      <w:r w:rsidRPr="001D0936">
        <w:t xml:space="preserve"> </w:t>
      </w:r>
      <w:proofErr w:type="spellStart"/>
      <w:r w:rsidRPr="001D0936">
        <w:t>опитування</w:t>
      </w:r>
      <w:proofErr w:type="spellEnd"/>
      <w:r w:rsidRPr="001D0936">
        <w:t>.</w:t>
      </w:r>
    </w:p>
    <w:p w:rsidR="003328B7" w:rsidRPr="001D0936" w:rsidRDefault="003328B7" w:rsidP="003328B7">
      <w:pPr>
        <w:pStyle w:val="a3"/>
        <w:numPr>
          <w:ilvl w:val="0"/>
          <w:numId w:val="1"/>
        </w:numPr>
        <w:spacing w:after="0"/>
        <w:jc w:val="both"/>
      </w:pPr>
      <w:r w:rsidRPr="001D0936">
        <w:t xml:space="preserve">Участь у </w:t>
      </w:r>
      <w:proofErr w:type="spellStart"/>
      <w:r w:rsidRPr="001D0936">
        <w:t>дискусії</w:t>
      </w:r>
      <w:proofErr w:type="spellEnd"/>
      <w:r w:rsidRPr="001D0936">
        <w:t xml:space="preserve"> та </w:t>
      </w:r>
      <w:proofErr w:type="spellStart"/>
      <w:r w:rsidRPr="001D0936">
        <w:t>обговоренні</w:t>
      </w:r>
      <w:proofErr w:type="spellEnd"/>
      <w:r w:rsidRPr="001D0936">
        <w:t xml:space="preserve"> </w:t>
      </w:r>
      <w:proofErr w:type="spellStart"/>
      <w:r w:rsidRPr="001D0936">
        <w:t>питань</w:t>
      </w:r>
      <w:proofErr w:type="spellEnd"/>
      <w:r w:rsidRPr="001D0936">
        <w:t xml:space="preserve">, </w:t>
      </w:r>
      <w:proofErr w:type="spellStart"/>
      <w:r w:rsidRPr="001D0936">
        <w:t>які</w:t>
      </w:r>
      <w:proofErr w:type="spellEnd"/>
      <w:r w:rsidRPr="001D0936">
        <w:t xml:space="preserve"> </w:t>
      </w:r>
      <w:proofErr w:type="spellStart"/>
      <w:r w:rsidRPr="001D0936">
        <w:t>винесені</w:t>
      </w:r>
      <w:proofErr w:type="spellEnd"/>
      <w:r w:rsidRPr="001D0936">
        <w:t xml:space="preserve"> </w:t>
      </w:r>
      <w:proofErr w:type="gramStart"/>
      <w:r w:rsidRPr="001D0936">
        <w:t>на</w:t>
      </w:r>
      <w:proofErr w:type="gramEnd"/>
      <w:r w:rsidRPr="001D0936">
        <w:t xml:space="preserve"> </w:t>
      </w:r>
      <w:proofErr w:type="spellStart"/>
      <w:r w:rsidRPr="001D0936">
        <w:t>семінарське</w:t>
      </w:r>
      <w:proofErr w:type="spellEnd"/>
      <w:r w:rsidRPr="001D0936">
        <w:t xml:space="preserve"> </w:t>
      </w:r>
      <w:proofErr w:type="spellStart"/>
      <w:r w:rsidRPr="001D0936">
        <w:t>заняття</w:t>
      </w:r>
      <w:proofErr w:type="spellEnd"/>
      <w:r w:rsidRPr="001D0936">
        <w:t>.</w:t>
      </w:r>
    </w:p>
    <w:p w:rsidR="003328B7" w:rsidRPr="001D0936" w:rsidRDefault="003328B7" w:rsidP="003328B7">
      <w:pPr>
        <w:pStyle w:val="a3"/>
        <w:numPr>
          <w:ilvl w:val="0"/>
          <w:numId w:val="1"/>
        </w:numPr>
        <w:spacing w:after="0"/>
        <w:jc w:val="both"/>
      </w:pPr>
      <w:proofErr w:type="spellStart"/>
      <w:r w:rsidRPr="001D0936">
        <w:t>Тестування</w:t>
      </w:r>
      <w:proofErr w:type="spellEnd"/>
      <w:r w:rsidRPr="001D0936">
        <w:t>.</w:t>
      </w:r>
    </w:p>
    <w:p w:rsidR="003328B7" w:rsidRPr="001D0936" w:rsidRDefault="003328B7" w:rsidP="003328B7">
      <w:pPr>
        <w:pStyle w:val="a3"/>
        <w:numPr>
          <w:ilvl w:val="0"/>
          <w:numId w:val="1"/>
        </w:numPr>
        <w:spacing w:after="0"/>
        <w:jc w:val="both"/>
      </w:pPr>
      <w:proofErr w:type="spellStart"/>
      <w:proofErr w:type="gramStart"/>
      <w:r>
        <w:t>П</w:t>
      </w:r>
      <w:proofErr w:type="gramEnd"/>
      <w:r>
        <w:t>ідготовка</w:t>
      </w:r>
      <w:proofErr w:type="spellEnd"/>
      <w:r>
        <w:t xml:space="preserve"> </w:t>
      </w:r>
      <w:proofErr w:type="spellStart"/>
      <w:r>
        <w:t>доповідей</w:t>
      </w:r>
      <w:proofErr w:type="spellEnd"/>
      <w:r>
        <w:t xml:space="preserve"> з </w:t>
      </w:r>
      <w:proofErr w:type="spellStart"/>
      <w:r>
        <w:t>дисципліни</w:t>
      </w:r>
      <w:proofErr w:type="spellEnd"/>
      <w:r>
        <w:t>.</w:t>
      </w:r>
    </w:p>
    <w:p w:rsidR="003328B7" w:rsidRPr="001D0936" w:rsidRDefault="003328B7" w:rsidP="003328B7">
      <w:pPr>
        <w:pStyle w:val="a3"/>
        <w:numPr>
          <w:ilvl w:val="0"/>
          <w:numId w:val="1"/>
        </w:numPr>
        <w:spacing w:after="0"/>
        <w:jc w:val="both"/>
      </w:pPr>
      <w:r>
        <w:t xml:space="preserve">Участь в </w:t>
      </w:r>
      <w:proofErr w:type="spellStart"/>
      <w:r>
        <w:t>колоквіумах</w:t>
      </w:r>
      <w:proofErr w:type="spellEnd"/>
      <w:proofErr w:type="gramStart"/>
      <w:r>
        <w:t xml:space="preserve"> .</w:t>
      </w:r>
      <w:proofErr w:type="gramEnd"/>
    </w:p>
    <w:p w:rsidR="003328B7" w:rsidRPr="001D0936" w:rsidRDefault="003328B7" w:rsidP="003328B7">
      <w:pPr>
        <w:pStyle w:val="a3"/>
        <w:numPr>
          <w:ilvl w:val="0"/>
          <w:numId w:val="1"/>
        </w:numPr>
        <w:spacing w:after="0"/>
        <w:jc w:val="both"/>
      </w:pPr>
      <w:proofErr w:type="spellStart"/>
      <w:r>
        <w:t>Залік</w:t>
      </w:r>
      <w:proofErr w:type="spellEnd"/>
      <w:r w:rsidRPr="001D0936">
        <w:t>.</w:t>
      </w:r>
    </w:p>
    <w:p w:rsidR="003328B7" w:rsidRDefault="003328B7" w:rsidP="003328B7">
      <w:pPr>
        <w:spacing w:after="0"/>
        <w:ind w:firstLine="709"/>
        <w:jc w:val="both"/>
        <w:rPr>
          <w:b/>
        </w:rPr>
      </w:pPr>
    </w:p>
    <w:p w:rsidR="003328B7" w:rsidRPr="00D40502" w:rsidRDefault="003328B7" w:rsidP="003328B7">
      <w:pPr>
        <w:spacing w:after="0"/>
        <w:jc w:val="both"/>
        <w:rPr>
          <w:b/>
        </w:rPr>
      </w:pPr>
      <w:r w:rsidRPr="00D40502">
        <w:rPr>
          <w:b/>
        </w:rPr>
        <w:t>4. Схема накопичення балів по дисципліні, які отримують студенти</w:t>
      </w:r>
    </w:p>
    <w:p w:rsidR="003328B7" w:rsidRDefault="003328B7" w:rsidP="003328B7">
      <w:pPr>
        <w:spacing w:after="0"/>
        <w:jc w:val="both"/>
      </w:pPr>
      <w:r w:rsidRPr="007D75B4">
        <w:t>Оцінювання знань, умінь і навичок студентів здійснюється на основі результатів поточного контролю знань за 100-бальною шкалою.</w:t>
      </w:r>
      <w:r>
        <w:t xml:space="preserve"> </w:t>
      </w:r>
      <w:r w:rsidRPr="007D75B4">
        <w:t xml:space="preserve">Поточний контроль здійснюється на семінарських заняттях і оцінюється сумою набраних </w:t>
      </w:r>
      <w:r>
        <w:t>10</w:t>
      </w:r>
      <w:r w:rsidRPr="007D75B4">
        <w:t xml:space="preserve">0 балів. </w:t>
      </w:r>
    </w:p>
    <w:p w:rsidR="003328B7" w:rsidRPr="00F73DB4" w:rsidRDefault="003328B7" w:rsidP="003328B7">
      <w:pPr>
        <w:spacing w:after="0"/>
        <w:jc w:val="both"/>
        <w:rPr>
          <w:b/>
        </w:rPr>
      </w:pPr>
    </w:p>
    <w:p w:rsidR="003328B7" w:rsidRPr="00B77E44" w:rsidRDefault="003328B7" w:rsidP="003328B7">
      <w:pPr>
        <w:spacing w:after="0"/>
        <w:rPr>
          <w:b/>
        </w:rPr>
      </w:pPr>
      <w:r w:rsidRPr="00B77E44">
        <w:rPr>
          <w:b/>
        </w:rPr>
        <w:t>5. Хто викладає дисципліну:</w:t>
      </w:r>
    </w:p>
    <w:p w:rsidR="003328B7" w:rsidRPr="00266FA1" w:rsidRDefault="003328B7" w:rsidP="003328B7">
      <w:pPr>
        <w:spacing w:after="0"/>
        <w:rPr>
          <w:b/>
          <w:i/>
          <w:sz w:val="28"/>
          <w:szCs w:val="28"/>
        </w:rPr>
      </w:pPr>
      <w:proofErr w:type="spellStart"/>
      <w:r>
        <w:rPr>
          <w:bCs/>
        </w:rPr>
        <w:t>Біломістний</w:t>
      </w:r>
      <w:proofErr w:type="spellEnd"/>
      <w:r>
        <w:rPr>
          <w:bCs/>
        </w:rPr>
        <w:t xml:space="preserve"> О.М.</w:t>
      </w:r>
      <w:r w:rsidRPr="00CF0364">
        <w:rPr>
          <w:bCs/>
        </w:rPr>
        <w:t xml:space="preserve">, </w:t>
      </w:r>
      <w:r>
        <w:rPr>
          <w:bCs/>
        </w:rPr>
        <w:t xml:space="preserve">кандидат </w:t>
      </w:r>
      <w:r w:rsidRPr="00CF0364">
        <w:rPr>
          <w:bCs/>
        </w:rPr>
        <w:t>е</w:t>
      </w:r>
      <w:r>
        <w:rPr>
          <w:bCs/>
        </w:rPr>
        <w:t>кономічних наук</w:t>
      </w:r>
      <w:r w:rsidRPr="00CF0364">
        <w:rPr>
          <w:bCs/>
        </w:rPr>
        <w:t xml:space="preserve">, </w:t>
      </w:r>
      <w:r>
        <w:rPr>
          <w:bCs/>
        </w:rPr>
        <w:t>доцент</w:t>
      </w:r>
    </w:p>
    <w:p w:rsidR="00045720" w:rsidRDefault="00045720">
      <w:bookmarkStart w:id="0" w:name="_GoBack"/>
      <w:bookmarkEnd w:id="0"/>
    </w:p>
    <w:sectPr w:rsidR="0004572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F24EF6"/>
    <w:multiLevelType w:val="hybridMultilevel"/>
    <w:tmpl w:val="EE1E8D6A"/>
    <w:lvl w:ilvl="0" w:tplc="D97E76E0">
      <w:start w:val="1"/>
      <w:numFmt w:val="bullet"/>
      <w:lvlText w:val="–"/>
      <w:lvlJc w:val="left"/>
      <w:pPr>
        <w:ind w:left="720" w:hanging="360"/>
      </w:pPr>
      <w:rPr>
        <w:rFonts w:ascii="Bookman Old Style" w:eastAsia="Times New Roman" w:hAnsi="Bookman Old Style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C40"/>
    <w:rsid w:val="00045720"/>
    <w:rsid w:val="003328B7"/>
    <w:rsid w:val="00C44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8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28B7"/>
    <w:pPr>
      <w:ind w:left="720"/>
      <w:contextualSpacing/>
    </w:pPr>
    <w:rPr>
      <w:rFonts w:ascii="Calibri" w:eastAsia="Calibri" w:hAnsi="Calibri" w:cs="Times New Roman"/>
      <w:lang w:val="ru-RU"/>
    </w:rPr>
  </w:style>
  <w:style w:type="table" w:styleId="a4">
    <w:name w:val="Table Grid"/>
    <w:basedOn w:val="a1"/>
    <w:uiPriority w:val="59"/>
    <w:rsid w:val="003328B7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32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28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8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28B7"/>
    <w:pPr>
      <w:ind w:left="720"/>
      <w:contextualSpacing/>
    </w:pPr>
    <w:rPr>
      <w:rFonts w:ascii="Calibri" w:eastAsia="Calibri" w:hAnsi="Calibri" w:cs="Times New Roman"/>
      <w:lang w:val="ru-RU"/>
    </w:rPr>
  </w:style>
  <w:style w:type="table" w:styleId="a4">
    <w:name w:val="Table Grid"/>
    <w:basedOn w:val="a1"/>
    <w:uiPriority w:val="59"/>
    <w:rsid w:val="003328B7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32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28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1643</Words>
  <Characters>938</Characters>
  <Application>Microsoft Office Word</Application>
  <DocSecurity>0</DocSecurity>
  <Lines>7</Lines>
  <Paragraphs>5</Paragraphs>
  <ScaleCrop>false</ScaleCrop>
  <Company/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Свередюк Катерина Сергіївна</dc:creator>
  <cp:keywords/>
  <dc:description/>
  <cp:lastModifiedBy>Свередюк Катерина Сергіївна</cp:lastModifiedBy>
  <cp:revision>2</cp:revision>
  <dcterms:created xsi:type="dcterms:W3CDTF">2018-04-17T11:21:00Z</dcterms:created>
  <dcterms:modified xsi:type="dcterms:W3CDTF">2018-04-17T11:22:00Z</dcterms:modified>
</cp:coreProperties>
</file>