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424"/>
        <w:gridCol w:w="7211"/>
      </w:tblGrid>
      <w:tr w:rsidR="006665E2" w:rsidRPr="00411EAE" w:rsidTr="00EA2643">
        <w:trPr>
          <w:trHeight w:val="1981"/>
        </w:trPr>
        <w:tc>
          <w:tcPr>
            <w:tcW w:w="2440" w:type="dxa"/>
            <w:shd w:val="clear" w:color="auto" w:fill="auto"/>
          </w:tcPr>
          <w:p w:rsidR="006665E2" w:rsidRPr="00411EAE" w:rsidRDefault="006665E2" w:rsidP="00EA2643">
            <w:pPr>
              <w:spacing w:line="216" w:lineRule="auto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411EAE">
              <w:rPr>
                <w:rFonts w:eastAsia="Calibri" w:cstheme="minorHAnsi"/>
                <w:b/>
                <w:i/>
                <w:sz w:val="24"/>
                <w:szCs w:val="24"/>
                <w:lang w:val="uk-UA" w:eastAsia="ru-RU"/>
              </w:rPr>
              <w:br w:type="column"/>
            </w:r>
            <w:r w:rsidRPr="00411EAE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104BEAF5" wp14:editId="4B81850E">
                  <wp:extent cx="1335820" cy="1293949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 Логотип_укр._контур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123" cy="130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shd w:val="clear" w:color="auto" w:fill="auto"/>
          </w:tcPr>
          <w:p w:rsidR="006665E2" w:rsidRPr="00411EAE" w:rsidRDefault="006665E2" w:rsidP="00EA2643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ДВНЗ «УНІВЕРСИТЕТ БАНКІВСЬКОЇ СПРАВИ»</w:t>
            </w:r>
          </w:p>
          <w:p w:rsidR="006665E2" w:rsidRPr="00411EAE" w:rsidRDefault="006665E2" w:rsidP="00EA2643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ХАРКІВСЬКИЙ НАВЧАЛЬНО-НАУКОВИЙ ІНСТИТУТ</w:t>
            </w:r>
          </w:p>
          <w:p w:rsidR="006665E2" w:rsidRPr="00411EAE" w:rsidRDefault="006665E2" w:rsidP="00EA2643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  <w:p w:rsidR="006665E2" w:rsidRPr="00411EAE" w:rsidRDefault="006665E2" w:rsidP="00EA2643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Кафедра обліку та оподаткування</w:t>
            </w:r>
          </w:p>
          <w:p w:rsidR="006665E2" w:rsidRPr="00411EAE" w:rsidRDefault="006665E2" w:rsidP="00EA2643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  <w:p w:rsidR="006665E2" w:rsidRPr="00411EAE" w:rsidRDefault="006665E2" w:rsidP="00EA2643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ОПИС ДИСЦИПЛІНИ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665E2" w:rsidRPr="00411EAE" w:rsidTr="00EA2643">
        <w:tc>
          <w:tcPr>
            <w:tcW w:w="2943" w:type="dxa"/>
          </w:tcPr>
          <w:p w:rsidR="006665E2" w:rsidRPr="00411EAE" w:rsidRDefault="006665E2" w:rsidP="00EA2643">
            <w:pPr>
              <w:spacing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 xml:space="preserve">Назва дисципліни </w:t>
            </w:r>
          </w:p>
          <w:p w:rsidR="006665E2" w:rsidRPr="00411EAE" w:rsidRDefault="006665E2" w:rsidP="00EA2643">
            <w:pPr>
              <w:spacing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  <w:p w:rsidR="006665E2" w:rsidRPr="00411EAE" w:rsidRDefault="006665E2" w:rsidP="00EA2643">
            <w:pPr>
              <w:spacing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:rsidR="006665E2" w:rsidRPr="00411EAE" w:rsidRDefault="00C761C5" w:rsidP="00EA2643">
            <w:pPr>
              <w:spacing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Звітність підприємств</w:t>
            </w:r>
          </w:p>
          <w:p w:rsidR="006665E2" w:rsidRPr="00411EAE" w:rsidRDefault="006665E2" w:rsidP="00EA2643">
            <w:pPr>
              <w:spacing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  <w:p w:rsidR="006665E2" w:rsidRPr="00411EAE" w:rsidRDefault="006665E2" w:rsidP="00EA2643">
            <w:pPr>
              <w:spacing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071 «Облік і оподаткування»,</w:t>
            </w:r>
          </w:p>
          <w:p w:rsidR="006665E2" w:rsidRPr="00411EAE" w:rsidRDefault="006665E2" w:rsidP="00EA2643">
            <w:pPr>
              <w:spacing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072 «Фінанси, банківська справа і страхування»</w:t>
            </w:r>
          </w:p>
          <w:p w:rsidR="006665E2" w:rsidRPr="00411EAE" w:rsidRDefault="006665E2" w:rsidP="00EA2643">
            <w:pPr>
              <w:spacing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</w:tr>
      <w:tr w:rsidR="006665E2" w:rsidRPr="00411EAE" w:rsidTr="00EA2643">
        <w:tc>
          <w:tcPr>
            <w:tcW w:w="2943" w:type="dxa"/>
          </w:tcPr>
          <w:p w:rsidR="006665E2" w:rsidRPr="00411EAE" w:rsidRDefault="006665E2" w:rsidP="00EA2643">
            <w:pPr>
              <w:spacing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6665E2" w:rsidRPr="00411EAE" w:rsidRDefault="006665E2" w:rsidP="00EA2643">
            <w:pPr>
              <w:spacing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ступінь перший (бакалаврський)</w:t>
            </w:r>
          </w:p>
        </w:tc>
      </w:tr>
      <w:tr w:rsidR="006665E2" w:rsidRPr="00411EAE" w:rsidTr="00EA2643">
        <w:tc>
          <w:tcPr>
            <w:tcW w:w="2943" w:type="dxa"/>
          </w:tcPr>
          <w:p w:rsidR="006665E2" w:rsidRPr="00411EAE" w:rsidRDefault="006665E2" w:rsidP="00EA2643">
            <w:pPr>
              <w:spacing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6628" w:type="dxa"/>
          </w:tcPr>
          <w:p w:rsidR="006665E2" w:rsidRPr="00411EAE" w:rsidRDefault="006665E2" w:rsidP="00EA2643">
            <w:pPr>
              <w:spacing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</w:tr>
      <w:tr w:rsidR="006665E2" w:rsidRPr="00411EAE" w:rsidTr="00EA2643">
        <w:tc>
          <w:tcPr>
            <w:tcW w:w="2943" w:type="dxa"/>
          </w:tcPr>
          <w:p w:rsidR="006665E2" w:rsidRPr="00411EAE" w:rsidRDefault="006665E2" w:rsidP="00EA2643">
            <w:pPr>
              <w:spacing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6665E2" w:rsidRPr="00411EAE" w:rsidRDefault="006665E2" w:rsidP="00EA2643">
            <w:pPr>
              <w:spacing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4  (120 год.)</w:t>
            </w:r>
          </w:p>
        </w:tc>
      </w:tr>
    </w:tbl>
    <w:p w:rsidR="00C761C5" w:rsidRDefault="006665E2" w:rsidP="006665E2">
      <w:pPr>
        <w:widowControl w:val="0"/>
        <w:autoSpaceDE w:val="0"/>
        <w:autoSpaceDN w:val="0"/>
        <w:adjustRightInd w:val="0"/>
        <w:spacing w:before="120" w:after="0" w:line="216" w:lineRule="auto"/>
        <w:ind w:firstLine="709"/>
        <w:jc w:val="both"/>
        <w:rPr>
          <w:rFonts w:cstheme="minorHAnsi"/>
          <w:sz w:val="24"/>
          <w:szCs w:val="24"/>
          <w:lang w:val="uk-UA"/>
        </w:rPr>
      </w:pPr>
      <w:r w:rsidRPr="00411EAE">
        <w:rPr>
          <w:rFonts w:cstheme="minorHAnsi"/>
          <w:b/>
          <w:sz w:val="24"/>
          <w:szCs w:val="24"/>
          <w:lang w:val="uk-UA"/>
        </w:rPr>
        <w:t xml:space="preserve">1. Мета дисципліни в контексті підготовки фахівців певної спеціальності: </w:t>
      </w:r>
      <w:r w:rsidR="00C761C5" w:rsidRPr="00C761C5">
        <w:rPr>
          <w:rFonts w:cstheme="minorHAnsi"/>
          <w:sz w:val="24"/>
          <w:szCs w:val="24"/>
          <w:lang w:val="uk-UA"/>
        </w:rPr>
        <w:t>вивчення навчальної дисципліни «Звітність підприємств» є формування знань про зміст, структуру, порядок складання і використання звітності підприємства.</w:t>
      </w:r>
    </w:p>
    <w:p w:rsidR="006665E2" w:rsidRPr="00411EAE" w:rsidRDefault="006665E2" w:rsidP="00C761C5">
      <w:pPr>
        <w:widowControl w:val="0"/>
        <w:autoSpaceDE w:val="0"/>
        <w:autoSpaceDN w:val="0"/>
        <w:adjustRightInd w:val="0"/>
        <w:spacing w:before="120" w:after="0" w:line="216" w:lineRule="auto"/>
        <w:ind w:firstLine="709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411EAE">
        <w:rPr>
          <w:rFonts w:cstheme="minorHAnsi"/>
          <w:b/>
          <w:sz w:val="24"/>
          <w:szCs w:val="24"/>
          <w:lang w:val="uk-UA"/>
        </w:rPr>
        <w:t>2. Заплановані результати навчання</w:t>
      </w:r>
      <w:r w:rsidRPr="00411EAE">
        <w:rPr>
          <w:rFonts w:cstheme="minorHAnsi"/>
          <w:sz w:val="24"/>
          <w:szCs w:val="24"/>
          <w:lang w:val="uk-UA"/>
        </w:rPr>
        <w:t xml:space="preserve">: </w:t>
      </w:r>
      <w:r w:rsidR="00C761C5" w:rsidRPr="00C761C5">
        <w:rPr>
          <w:rFonts w:eastAsia="Times New Roman" w:cstheme="minorHAnsi"/>
          <w:sz w:val="24"/>
          <w:szCs w:val="24"/>
          <w:lang w:val="uk-UA" w:eastAsia="uk-UA"/>
        </w:rPr>
        <w:t>навчальної дисципліни є набуття студентами знань щодо складу, методики і техніки складання фінансової, податкової, статистичної і спеціальної звітності, передбаченої стандартами бухгалтерського обліку і законодавством України.</w:t>
      </w:r>
      <w:r w:rsidR="00C761C5">
        <w:rPr>
          <w:rFonts w:eastAsia="Times New Roman" w:cstheme="minorHAnsi"/>
          <w:sz w:val="24"/>
          <w:szCs w:val="24"/>
          <w:lang w:val="uk-UA" w:eastAsia="uk-UA"/>
        </w:rPr>
        <w:t xml:space="preserve"> </w:t>
      </w:r>
      <w:r w:rsidRPr="00411EAE">
        <w:rPr>
          <w:rFonts w:eastAsia="Times New Roman" w:cstheme="minorHAnsi"/>
          <w:sz w:val="24"/>
          <w:szCs w:val="24"/>
          <w:lang w:val="uk-UA" w:eastAsia="uk-UA"/>
        </w:rPr>
        <w:t xml:space="preserve">У результаті вивчення навчальної дисципліни студент повинен </w:t>
      </w:r>
    </w:p>
    <w:p w:rsidR="006665E2" w:rsidRPr="00411EAE" w:rsidRDefault="006665E2" w:rsidP="006665E2">
      <w:pPr>
        <w:tabs>
          <w:tab w:val="left" w:pos="284"/>
          <w:tab w:val="left" w:pos="567"/>
        </w:tabs>
        <w:spacing w:after="0" w:line="216" w:lineRule="auto"/>
        <w:ind w:firstLine="567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411EAE">
        <w:rPr>
          <w:rFonts w:eastAsia="Times New Roman" w:cstheme="minorHAnsi"/>
          <w:b/>
          <w:sz w:val="24"/>
          <w:szCs w:val="24"/>
          <w:lang w:val="uk-UA" w:eastAsia="uk-UA"/>
        </w:rPr>
        <w:t xml:space="preserve">знати: </w:t>
      </w:r>
      <w:r w:rsidRPr="00411EAE">
        <w:rPr>
          <w:rFonts w:eastAsia="Times New Roman" w:cstheme="minorHAnsi"/>
          <w:sz w:val="24"/>
          <w:szCs w:val="24"/>
          <w:lang w:val="uk-UA" w:eastAsia="uk-UA"/>
        </w:rPr>
        <w:t>основні принципи, інструменти та форми організації проектного аналізу; специфічні ризики, які пов’язані з проектом, можливості управління ними шляхом розподілу між учасниками проекту ;  визначити концепцію проекту; мати розуміння та уміти визначати життєвий цикл проекту; уміти використовувати інструменти проектного аналізу для визначення грошового потоку проекту;  знати обов’язки основних учасників</w:t>
      </w:r>
      <w:r w:rsidRPr="00411EAE">
        <w:rPr>
          <w:rFonts w:cstheme="minorHAnsi"/>
          <w:sz w:val="24"/>
          <w:szCs w:val="24"/>
          <w:lang w:val="uk-UA"/>
        </w:rPr>
        <w:t xml:space="preserve"> </w:t>
      </w:r>
      <w:r w:rsidRPr="00411EAE">
        <w:rPr>
          <w:rFonts w:eastAsia="Times New Roman" w:cstheme="minorHAnsi"/>
          <w:sz w:val="24"/>
          <w:szCs w:val="24"/>
          <w:lang w:val="uk-UA" w:eastAsia="uk-UA"/>
        </w:rPr>
        <w:t>проекту та їх зобов’язання;</w:t>
      </w:r>
      <w:r w:rsidRPr="00411EAE">
        <w:rPr>
          <w:rFonts w:cstheme="minorHAnsi"/>
          <w:sz w:val="24"/>
          <w:szCs w:val="24"/>
          <w:lang w:val="uk-UA"/>
        </w:rPr>
        <w:t xml:space="preserve"> </w:t>
      </w:r>
    </w:p>
    <w:p w:rsidR="006665E2" w:rsidRPr="00411EAE" w:rsidRDefault="006665E2" w:rsidP="006665E2">
      <w:pPr>
        <w:shd w:val="clear" w:color="auto" w:fill="FFFFFF"/>
        <w:spacing w:after="0" w:line="216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411EAE">
        <w:rPr>
          <w:rFonts w:cstheme="minorHAnsi"/>
          <w:sz w:val="24"/>
          <w:szCs w:val="24"/>
          <w:lang w:val="uk-UA"/>
        </w:rPr>
        <w:t xml:space="preserve">           </w:t>
      </w:r>
      <w:r w:rsidRPr="00411EAE">
        <w:rPr>
          <w:rFonts w:eastAsia="Times New Roman" w:cstheme="minorHAnsi"/>
          <w:b/>
          <w:sz w:val="24"/>
          <w:szCs w:val="24"/>
          <w:lang w:val="uk-UA" w:eastAsia="uk-UA"/>
        </w:rPr>
        <w:t xml:space="preserve">вміти: </w:t>
      </w:r>
      <w:r w:rsidRPr="00411EAE">
        <w:rPr>
          <w:rFonts w:eastAsia="Times New Roman" w:cstheme="minorHAnsi"/>
          <w:sz w:val="24"/>
          <w:szCs w:val="24"/>
          <w:lang w:val="uk-UA" w:eastAsia="uk-UA"/>
        </w:rPr>
        <w:t>аналізувати проект з точки зору специфічних ризиків, потенційних учасників; виявляти та аналізувати основні положення комерційного аналізу проекту; розробляти пропозиції по формуванню основних завдань технічного аналізу та програмі ( плану-графіку) його реалізації; виконувати фінансові розрахунки. Розраховувати грошовий потік за оптимальними методами; формулювати задачу для юристів, податкових спеціалістів, страхової справи в відношенні фіксування обов’язків учасників, умов контрактів, які потрібні для реалізації проекту, умов страхування та розподілу ризиків; організовувати та проводити контроль за ходом виконання проекту в якості менеджерів; аналізувати проблеми з аспектів проектного аналізу, які виникають на практиці, хід їх виконання, виявляти причини, по яких проекти мали труднощі реалізації.</w:t>
      </w:r>
    </w:p>
    <w:p w:rsidR="006665E2" w:rsidRPr="00411EAE" w:rsidRDefault="006665E2" w:rsidP="006665E2">
      <w:pPr>
        <w:shd w:val="clear" w:color="auto" w:fill="FFFFFF"/>
        <w:spacing w:before="120" w:after="0" w:line="216" w:lineRule="auto"/>
        <w:ind w:left="720"/>
        <w:jc w:val="both"/>
        <w:rPr>
          <w:rFonts w:cstheme="minorHAnsi"/>
          <w:b/>
          <w:sz w:val="24"/>
          <w:szCs w:val="24"/>
          <w:lang w:val="uk-UA"/>
        </w:rPr>
      </w:pPr>
      <w:r w:rsidRPr="00411EAE">
        <w:rPr>
          <w:rFonts w:cstheme="minorHAnsi"/>
          <w:b/>
          <w:sz w:val="24"/>
          <w:szCs w:val="24"/>
          <w:lang w:val="uk-UA"/>
        </w:rPr>
        <w:t>3. Форми і методи контролю:</w:t>
      </w:r>
    </w:p>
    <w:p w:rsidR="006665E2" w:rsidRPr="00411EAE" w:rsidRDefault="006665E2" w:rsidP="006665E2">
      <w:pPr>
        <w:shd w:val="clear" w:color="auto" w:fill="FFFFFF"/>
        <w:spacing w:after="0" w:line="216" w:lineRule="auto"/>
        <w:ind w:left="720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411EAE">
        <w:rPr>
          <w:rFonts w:eastAsia="Times New Roman" w:cstheme="minorHAnsi"/>
          <w:sz w:val="24"/>
          <w:szCs w:val="24"/>
          <w:lang w:val="uk-UA" w:eastAsia="uk-UA"/>
        </w:rPr>
        <w:t>− Усне та письмове опитування.</w:t>
      </w:r>
    </w:p>
    <w:p w:rsidR="006665E2" w:rsidRPr="00411EAE" w:rsidRDefault="006665E2" w:rsidP="006665E2">
      <w:pPr>
        <w:shd w:val="clear" w:color="auto" w:fill="FFFFFF"/>
        <w:spacing w:after="0" w:line="216" w:lineRule="auto"/>
        <w:ind w:left="720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411EAE">
        <w:rPr>
          <w:rFonts w:eastAsia="Times New Roman" w:cstheme="minorHAnsi"/>
          <w:sz w:val="24"/>
          <w:szCs w:val="24"/>
          <w:lang w:val="uk-UA" w:eastAsia="uk-UA"/>
        </w:rPr>
        <w:t>− Участь у дискусії та обговоренні питань, які винесені на семінарське заняття.</w:t>
      </w:r>
    </w:p>
    <w:p w:rsidR="006665E2" w:rsidRPr="00411EAE" w:rsidRDefault="006665E2" w:rsidP="006665E2">
      <w:pPr>
        <w:shd w:val="clear" w:color="auto" w:fill="FFFFFF"/>
        <w:spacing w:after="0" w:line="216" w:lineRule="auto"/>
        <w:ind w:left="720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411EAE">
        <w:rPr>
          <w:rFonts w:eastAsia="Times New Roman" w:cstheme="minorHAnsi"/>
          <w:sz w:val="24"/>
          <w:szCs w:val="24"/>
          <w:lang w:val="uk-UA" w:eastAsia="uk-UA"/>
        </w:rPr>
        <w:t>− Тестування.</w:t>
      </w:r>
    </w:p>
    <w:p w:rsidR="006665E2" w:rsidRPr="00411EAE" w:rsidRDefault="006665E2" w:rsidP="006665E2">
      <w:pPr>
        <w:shd w:val="clear" w:color="auto" w:fill="FFFFFF"/>
        <w:spacing w:after="0" w:line="216" w:lineRule="auto"/>
        <w:ind w:left="720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411EAE">
        <w:rPr>
          <w:rFonts w:eastAsia="Times New Roman" w:cstheme="minorHAnsi"/>
          <w:sz w:val="24"/>
          <w:szCs w:val="24"/>
          <w:lang w:val="uk-UA" w:eastAsia="uk-UA"/>
        </w:rPr>
        <w:t>− Написання контрольних робіт.</w:t>
      </w:r>
    </w:p>
    <w:p w:rsidR="006665E2" w:rsidRPr="00411EAE" w:rsidRDefault="006665E2" w:rsidP="006665E2">
      <w:pPr>
        <w:shd w:val="clear" w:color="auto" w:fill="FFFFFF"/>
        <w:spacing w:after="0" w:line="216" w:lineRule="auto"/>
        <w:ind w:left="720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411EAE">
        <w:rPr>
          <w:rFonts w:eastAsia="Times New Roman" w:cstheme="minorHAnsi"/>
          <w:sz w:val="24"/>
          <w:szCs w:val="24"/>
          <w:lang w:val="uk-UA" w:eastAsia="uk-UA"/>
        </w:rPr>
        <w:t>− Виконання індивідуальних завд</w:t>
      </w:r>
      <w:bookmarkStart w:id="0" w:name="_GoBack"/>
      <w:bookmarkEnd w:id="0"/>
      <w:r w:rsidRPr="00411EAE">
        <w:rPr>
          <w:rFonts w:eastAsia="Times New Roman" w:cstheme="minorHAnsi"/>
          <w:sz w:val="24"/>
          <w:szCs w:val="24"/>
          <w:lang w:val="uk-UA" w:eastAsia="uk-UA"/>
        </w:rPr>
        <w:t xml:space="preserve">ань. </w:t>
      </w:r>
    </w:p>
    <w:p w:rsidR="006665E2" w:rsidRPr="00411EAE" w:rsidRDefault="006665E2" w:rsidP="006665E2">
      <w:pPr>
        <w:shd w:val="clear" w:color="auto" w:fill="FFFFFF"/>
        <w:spacing w:after="0" w:line="216" w:lineRule="auto"/>
        <w:ind w:left="720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411EAE">
        <w:rPr>
          <w:rFonts w:eastAsia="Times New Roman" w:cstheme="minorHAnsi"/>
          <w:sz w:val="24"/>
          <w:szCs w:val="24"/>
          <w:lang w:val="uk-UA" w:eastAsia="uk-UA"/>
        </w:rPr>
        <w:t>− Виконання творчих науково-дослідницьких проектів.</w:t>
      </w:r>
    </w:p>
    <w:p w:rsidR="006665E2" w:rsidRPr="00411EAE" w:rsidRDefault="006665E2" w:rsidP="006665E2">
      <w:pPr>
        <w:shd w:val="clear" w:color="auto" w:fill="FFFFFF"/>
        <w:spacing w:after="0" w:line="216" w:lineRule="auto"/>
        <w:ind w:left="720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411EAE">
        <w:rPr>
          <w:rFonts w:eastAsia="Times New Roman" w:cstheme="minorHAnsi"/>
          <w:sz w:val="24"/>
          <w:szCs w:val="24"/>
          <w:lang w:val="uk-UA" w:eastAsia="uk-UA"/>
        </w:rPr>
        <w:t>− Іспит.</w:t>
      </w:r>
    </w:p>
    <w:p w:rsidR="006665E2" w:rsidRPr="00411EAE" w:rsidRDefault="006665E2" w:rsidP="006665E2">
      <w:pPr>
        <w:tabs>
          <w:tab w:val="left" w:pos="2680"/>
        </w:tabs>
        <w:spacing w:before="120" w:after="0" w:line="216" w:lineRule="auto"/>
        <w:ind w:firstLine="709"/>
        <w:jc w:val="both"/>
        <w:rPr>
          <w:rFonts w:cstheme="minorHAnsi"/>
          <w:b/>
          <w:sz w:val="24"/>
          <w:szCs w:val="24"/>
          <w:lang w:val="uk-UA"/>
        </w:rPr>
      </w:pPr>
      <w:r w:rsidRPr="00411EAE">
        <w:rPr>
          <w:rFonts w:cstheme="minorHAnsi"/>
          <w:b/>
          <w:sz w:val="24"/>
          <w:szCs w:val="24"/>
          <w:lang w:val="uk-UA"/>
        </w:rPr>
        <w:t>4. Схема накопичення балів по дисципліні, які отримують студенти</w:t>
      </w:r>
    </w:p>
    <w:p w:rsidR="006665E2" w:rsidRPr="00411EAE" w:rsidRDefault="006665E2" w:rsidP="006665E2">
      <w:pPr>
        <w:spacing w:after="0" w:line="216" w:lineRule="auto"/>
        <w:ind w:firstLine="708"/>
        <w:jc w:val="both"/>
        <w:rPr>
          <w:rFonts w:cstheme="minorHAnsi"/>
          <w:sz w:val="24"/>
          <w:szCs w:val="24"/>
          <w:lang w:val="uk-UA"/>
        </w:rPr>
      </w:pPr>
      <w:r w:rsidRPr="00411EAE">
        <w:rPr>
          <w:rFonts w:cstheme="minorHAnsi"/>
          <w:sz w:val="24"/>
          <w:szCs w:val="24"/>
          <w:lang w:val="uk-UA"/>
        </w:rPr>
        <w:t>Оцінювання знань, умінь і навичок студентів з навчальної дисципліни здійснюється на основі результатів поточного і підсумкового контролю знань (екзамену) за 100-бальною шкалою.</w:t>
      </w:r>
    </w:p>
    <w:p w:rsidR="006665E2" w:rsidRPr="00411EAE" w:rsidRDefault="006665E2" w:rsidP="006665E2">
      <w:pPr>
        <w:shd w:val="clear" w:color="auto" w:fill="FFFFFF"/>
        <w:spacing w:after="0" w:line="216" w:lineRule="auto"/>
        <w:ind w:firstLine="708"/>
        <w:jc w:val="both"/>
        <w:rPr>
          <w:rFonts w:cstheme="minorHAnsi"/>
          <w:sz w:val="24"/>
          <w:szCs w:val="24"/>
          <w:lang w:val="uk-UA"/>
        </w:rPr>
      </w:pPr>
      <w:r w:rsidRPr="00411EAE">
        <w:rPr>
          <w:rFonts w:cstheme="minorHAnsi"/>
          <w:sz w:val="24"/>
          <w:szCs w:val="24"/>
          <w:lang w:val="uk-UA"/>
        </w:rPr>
        <w:t>Поточний контроль здійснюється на семінарських та індивідуальних заняттях і оцінюється сумою набраних балів. Максимальна сума балів, набраних на семінарських та індивідуальних заняттях навчальної дисципліни «Аналіз інвестиційних проектів» становить 50 балів.</w:t>
      </w:r>
    </w:p>
    <w:p w:rsidR="006665E2" w:rsidRPr="00411EAE" w:rsidRDefault="006665E2" w:rsidP="006665E2">
      <w:pPr>
        <w:spacing w:after="0" w:line="216" w:lineRule="auto"/>
        <w:ind w:firstLine="709"/>
        <w:rPr>
          <w:rFonts w:cstheme="minorHAnsi"/>
          <w:b/>
          <w:sz w:val="24"/>
          <w:szCs w:val="24"/>
        </w:rPr>
      </w:pPr>
    </w:p>
    <w:p w:rsidR="006665E2" w:rsidRPr="00411EAE" w:rsidRDefault="006665E2" w:rsidP="006665E2">
      <w:pPr>
        <w:tabs>
          <w:tab w:val="left" w:pos="6638"/>
        </w:tabs>
        <w:spacing w:after="0" w:line="216" w:lineRule="auto"/>
        <w:rPr>
          <w:rFonts w:eastAsia="Calibri" w:cstheme="minorHAnsi"/>
          <w:b/>
          <w:i/>
          <w:sz w:val="24"/>
          <w:szCs w:val="24"/>
          <w:lang w:val="uk-UA" w:eastAsia="ru-RU"/>
        </w:rPr>
      </w:pPr>
      <w:r w:rsidRPr="00411EAE">
        <w:rPr>
          <w:rFonts w:cstheme="minorHAnsi"/>
          <w:b/>
          <w:sz w:val="24"/>
          <w:szCs w:val="24"/>
          <w:lang w:val="uk-UA"/>
        </w:rPr>
        <w:t xml:space="preserve">5. Хто викладає дисципліну:  </w:t>
      </w:r>
      <w:proofErr w:type="spellStart"/>
      <w:r w:rsidRPr="00411EAE">
        <w:rPr>
          <w:rFonts w:eastAsia="Calibri" w:cstheme="minorHAnsi"/>
          <w:sz w:val="24"/>
          <w:szCs w:val="24"/>
          <w:lang w:val="uk-UA" w:eastAsia="ru-RU"/>
        </w:rPr>
        <w:t>Піскунов</w:t>
      </w:r>
      <w:proofErr w:type="spellEnd"/>
      <w:r w:rsidRPr="00411EAE">
        <w:rPr>
          <w:rFonts w:eastAsia="Calibri" w:cstheme="minorHAnsi"/>
          <w:sz w:val="24"/>
          <w:szCs w:val="24"/>
          <w:lang w:val="uk-UA" w:eastAsia="ru-RU"/>
        </w:rPr>
        <w:t xml:space="preserve"> Р. О., </w:t>
      </w:r>
      <w:proofErr w:type="spellStart"/>
      <w:r w:rsidRPr="00411EAE">
        <w:rPr>
          <w:rFonts w:eastAsia="Calibri" w:cstheme="minorHAnsi"/>
          <w:sz w:val="24"/>
          <w:szCs w:val="24"/>
          <w:lang w:val="uk-UA" w:eastAsia="ru-RU"/>
        </w:rPr>
        <w:t>к.е.н</w:t>
      </w:r>
      <w:proofErr w:type="spellEnd"/>
      <w:r w:rsidRPr="00411EAE">
        <w:rPr>
          <w:rFonts w:eastAsia="Calibri" w:cstheme="minorHAnsi"/>
          <w:sz w:val="24"/>
          <w:szCs w:val="24"/>
          <w:lang w:val="uk-UA" w:eastAsia="ru-RU"/>
        </w:rPr>
        <w:t>., доцент кафедри обліку та оподаткування.</w:t>
      </w:r>
      <w:r w:rsidRPr="00411EAE">
        <w:rPr>
          <w:rFonts w:eastAsia="Calibri" w:cstheme="minorHAnsi"/>
          <w:b/>
          <w:i/>
          <w:sz w:val="24"/>
          <w:szCs w:val="24"/>
          <w:lang w:val="uk-UA" w:eastAsia="ru-RU"/>
        </w:rPr>
        <w:t xml:space="preserve"> </w:t>
      </w:r>
    </w:p>
    <w:p w:rsidR="00045720" w:rsidRDefault="006665E2" w:rsidP="006665E2">
      <w:r w:rsidRPr="00411EAE">
        <w:rPr>
          <w:rFonts w:eastAsia="Calibri" w:cstheme="minorHAnsi"/>
          <w:b/>
          <w:i/>
          <w:sz w:val="24"/>
          <w:szCs w:val="24"/>
          <w:lang w:val="uk-UA" w:eastAsia="ru-RU"/>
        </w:rPr>
        <w:br w:type="column"/>
      </w:r>
    </w:p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CC"/>
    <w:rsid w:val="00045720"/>
    <w:rsid w:val="001945CC"/>
    <w:rsid w:val="006665E2"/>
    <w:rsid w:val="00C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E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E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5E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E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E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5E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1952</Words>
  <Characters>1114</Characters>
  <Application>Microsoft Office Word</Application>
  <DocSecurity>0</DocSecurity>
  <Lines>9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3</cp:revision>
  <dcterms:created xsi:type="dcterms:W3CDTF">2018-04-18T08:38:00Z</dcterms:created>
  <dcterms:modified xsi:type="dcterms:W3CDTF">2018-04-18T08:45:00Z</dcterms:modified>
</cp:coreProperties>
</file>